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62CA32" w14:textId="0902F7A3" w:rsidR="0022044D" w:rsidRDefault="0022044D" w:rsidP="0022044D">
      <w:pPr>
        <w:pStyle w:val="BasicParagraph"/>
        <w:rPr>
          <w:rFonts w:ascii="Century Gothic" w:hAnsi="Century Gothic" w:cs="Impact"/>
          <w:b/>
          <w:color w:val="A40065"/>
          <w:sz w:val="28"/>
          <w:szCs w:val="28"/>
          <w:lang w:val="nl-NL"/>
        </w:rPr>
      </w:pPr>
      <w:r>
        <w:rPr>
          <w:rFonts w:ascii="Century Gothic" w:hAnsi="Century Gothic" w:cs="Impact"/>
          <w:b/>
          <w:color w:val="A40065"/>
          <w:sz w:val="28"/>
          <w:szCs w:val="28"/>
          <w:lang w:val="nl-NL"/>
        </w:rPr>
        <w:t>Algemene Voorwaarden &amp; Betalingsvoorwaarden 20</w:t>
      </w:r>
      <w:r w:rsidR="00F45D81">
        <w:rPr>
          <w:rFonts w:ascii="Century Gothic" w:hAnsi="Century Gothic" w:cs="Impact"/>
          <w:b/>
          <w:color w:val="A40065"/>
          <w:sz w:val="28"/>
          <w:szCs w:val="28"/>
          <w:lang w:val="nl-NL"/>
        </w:rPr>
        <w:t>2</w:t>
      </w:r>
      <w:r w:rsidR="003A49FA">
        <w:rPr>
          <w:rFonts w:ascii="Century Gothic" w:hAnsi="Century Gothic" w:cs="Impact"/>
          <w:b/>
          <w:color w:val="A40065"/>
          <w:sz w:val="28"/>
          <w:szCs w:val="28"/>
          <w:lang w:val="nl-NL"/>
        </w:rPr>
        <w:t>4</w:t>
      </w:r>
    </w:p>
    <w:p w14:paraId="0ADBB53A" w14:textId="77777777" w:rsidR="0054533F" w:rsidRDefault="0054533F" w:rsidP="0003655D">
      <w:pPr>
        <w:pStyle w:val="BasicParagraph"/>
        <w:jc w:val="both"/>
        <w:rPr>
          <w:rFonts w:ascii="Century Gothic" w:hAnsi="Century Gothic" w:cs="Arial"/>
          <w:b/>
          <w:color w:val="262626"/>
          <w:sz w:val="20"/>
          <w:szCs w:val="20"/>
          <w:lang w:val="nl-NL"/>
        </w:rPr>
      </w:pPr>
    </w:p>
    <w:p w14:paraId="3891C8C9" w14:textId="77777777" w:rsidR="0022044D" w:rsidRPr="008C56F3" w:rsidRDefault="0022044D" w:rsidP="0022044D">
      <w:pPr>
        <w:pStyle w:val="BasicParagraph"/>
        <w:jc w:val="both"/>
        <w:rPr>
          <w:rFonts w:ascii="Century Gothic" w:hAnsi="Century Gothic" w:cs="Arial"/>
          <w:color w:val="auto"/>
          <w:sz w:val="20"/>
          <w:szCs w:val="20"/>
          <w:lang w:val="nl-NL"/>
        </w:rPr>
      </w:pPr>
      <w:r w:rsidRPr="008C56F3">
        <w:rPr>
          <w:rFonts w:ascii="Century Gothic" w:hAnsi="Century Gothic" w:cs="Arial"/>
          <w:b/>
          <w:color w:val="auto"/>
          <w:sz w:val="20"/>
          <w:szCs w:val="20"/>
          <w:lang w:val="nl-NL"/>
        </w:rPr>
        <w:t>Algemeen en intake</w:t>
      </w:r>
    </w:p>
    <w:p w14:paraId="76D6BBDB" w14:textId="0E54BF2D" w:rsidR="0022044D" w:rsidRDefault="0022044D" w:rsidP="00F45D81">
      <w:pPr>
        <w:pStyle w:val="BasicParagraph"/>
        <w:rPr>
          <w:rFonts w:ascii="Century Gothic" w:hAnsi="Century Gothic" w:cs="Arial"/>
          <w:color w:val="auto"/>
          <w:sz w:val="20"/>
          <w:szCs w:val="20"/>
          <w:lang w:val="nl-NL"/>
        </w:rPr>
      </w:pPr>
      <w:r w:rsidRPr="008C56F3">
        <w:rPr>
          <w:rFonts w:ascii="Century Gothic" w:hAnsi="Century Gothic" w:cs="Arial"/>
          <w:color w:val="auto"/>
          <w:sz w:val="20"/>
          <w:szCs w:val="20"/>
          <w:lang w:val="nl-NL"/>
        </w:rPr>
        <w:t xml:space="preserve">Uw huisarts, praktijkondersteuner of opvoedondersteuner heeft u onvoldoende kunnen behandelen, daarom heeft u een verwijzing voor de psycholoog ontvangen voor </w:t>
      </w:r>
      <w:r w:rsidR="00F45D81">
        <w:rPr>
          <w:rFonts w:ascii="Century Gothic" w:hAnsi="Century Gothic" w:cs="Arial"/>
          <w:color w:val="auto"/>
          <w:sz w:val="20"/>
          <w:szCs w:val="20"/>
          <w:lang w:val="nl-NL"/>
        </w:rPr>
        <w:t xml:space="preserve">een GGZ </w:t>
      </w:r>
      <w:r w:rsidRPr="008C56F3">
        <w:rPr>
          <w:rFonts w:ascii="Century Gothic" w:hAnsi="Century Gothic" w:cs="Arial"/>
          <w:color w:val="auto"/>
          <w:sz w:val="20"/>
          <w:szCs w:val="20"/>
          <w:u w:val="single"/>
          <w:lang w:val="nl-NL"/>
        </w:rPr>
        <w:t>behandeling</w:t>
      </w:r>
      <w:r w:rsidRPr="008C56F3">
        <w:rPr>
          <w:rFonts w:ascii="Century Gothic" w:hAnsi="Century Gothic" w:cs="Arial"/>
          <w:color w:val="auto"/>
          <w:sz w:val="20"/>
          <w:szCs w:val="20"/>
          <w:lang w:val="nl-NL"/>
        </w:rPr>
        <w:t xml:space="preserve">. </w:t>
      </w:r>
    </w:p>
    <w:p w14:paraId="26F1C914" w14:textId="77777777" w:rsidR="0022044D" w:rsidRPr="008C56F3" w:rsidRDefault="0022044D" w:rsidP="00E167F3">
      <w:pPr>
        <w:spacing w:after="0"/>
        <w:rPr>
          <w:rFonts w:ascii="Century Gothic" w:hAnsi="Century Gothic" w:cs="Arial"/>
          <w:sz w:val="20"/>
          <w:szCs w:val="20"/>
        </w:rPr>
      </w:pPr>
    </w:p>
    <w:p w14:paraId="24BBDC4F" w14:textId="77777777" w:rsidR="0022044D" w:rsidRPr="005E0F95" w:rsidRDefault="0022044D" w:rsidP="00E167F3">
      <w:pPr>
        <w:rPr>
          <w:rFonts w:ascii="Century Gothic" w:hAnsi="Century Gothic" w:cs="Arial"/>
          <w:color w:val="000000" w:themeColor="text1"/>
          <w:sz w:val="20"/>
          <w:szCs w:val="20"/>
        </w:rPr>
      </w:pPr>
      <w:r w:rsidRPr="008C56F3">
        <w:rPr>
          <w:rFonts w:ascii="Century Gothic" w:hAnsi="Century Gothic" w:cs="Arial"/>
          <w:sz w:val="20"/>
          <w:szCs w:val="20"/>
        </w:rPr>
        <w:t xml:space="preserve">Wanneer u wordt uitgenodigd voor een intake zal de psycholoog in de intakefase bepalen of de verwijzing van de huisarts de juiste is. De intakefase kan naast gesprekken ook een psychologisch onderzoek inhouden. Indien nodig wordt, met uw toestemming, informatie ingewonnen bij de verwijzer of een eerdere </w:t>
      </w:r>
      <w:r w:rsidRPr="005E0F95">
        <w:rPr>
          <w:rFonts w:ascii="Century Gothic" w:hAnsi="Century Gothic" w:cs="Arial"/>
          <w:color w:val="000000" w:themeColor="text1"/>
          <w:sz w:val="20"/>
          <w:szCs w:val="20"/>
        </w:rPr>
        <w:t>behandelaar.</w:t>
      </w:r>
    </w:p>
    <w:p w14:paraId="55FF8695" w14:textId="52D353E7" w:rsidR="0022044D" w:rsidRPr="005E0F95" w:rsidRDefault="0022044D" w:rsidP="00E167F3">
      <w:pPr>
        <w:rPr>
          <w:rFonts w:ascii="Century Gothic" w:hAnsi="Century Gothic" w:cs="Arial"/>
          <w:b/>
          <w:color w:val="000000" w:themeColor="text1"/>
          <w:sz w:val="20"/>
          <w:szCs w:val="20"/>
        </w:rPr>
      </w:pPr>
      <w:r w:rsidRPr="005E0F95">
        <w:rPr>
          <w:rFonts w:ascii="Century Gothic" w:hAnsi="Century Gothic" w:cs="Arial"/>
          <w:color w:val="000000" w:themeColor="text1"/>
          <w:sz w:val="20"/>
          <w:szCs w:val="20"/>
        </w:rPr>
        <w:t xml:space="preserve">Na de intake wordt in samenspraak met u een behandelplan opgesteld en wordt overgegaan tot behandeling. </w:t>
      </w:r>
      <w:r w:rsidR="000E2FE6" w:rsidRPr="005E0F95">
        <w:rPr>
          <w:rFonts w:ascii="Century Gothic" w:hAnsi="Century Gothic" w:cs="Arial"/>
          <w:color w:val="000000" w:themeColor="text1"/>
          <w:sz w:val="20"/>
          <w:szCs w:val="20"/>
        </w:rPr>
        <w:t>Een intakegesprek duurt 60 minuten, e</w:t>
      </w:r>
      <w:r w:rsidRPr="005E0F95">
        <w:rPr>
          <w:rFonts w:ascii="Century Gothic" w:hAnsi="Century Gothic" w:cs="Arial"/>
          <w:color w:val="000000" w:themeColor="text1"/>
          <w:sz w:val="20"/>
          <w:szCs w:val="20"/>
        </w:rPr>
        <w:t xml:space="preserve">en </w:t>
      </w:r>
      <w:r w:rsidR="000E2FE6" w:rsidRPr="005E0F95">
        <w:rPr>
          <w:rFonts w:ascii="Century Gothic" w:hAnsi="Century Gothic" w:cs="Arial"/>
          <w:color w:val="000000" w:themeColor="text1"/>
          <w:sz w:val="20"/>
          <w:szCs w:val="20"/>
        </w:rPr>
        <w:t xml:space="preserve">behandelsessie </w:t>
      </w:r>
      <w:r w:rsidRPr="005E0F95">
        <w:rPr>
          <w:rFonts w:ascii="Century Gothic" w:hAnsi="Century Gothic" w:cs="Arial"/>
          <w:color w:val="000000" w:themeColor="text1"/>
          <w:sz w:val="20"/>
          <w:szCs w:val="20"/>
        </w:rPr>
        <w:t>duurt steeds 45 minuten.</w:t>
      </w:r>
    </w:p>
    <w:p w14:paraId="46DAF1B2" w14:textId="77777777" w:rsidR="0022044D" w:rsidRPr="005E0F95" w:rsidRDefault="0022044D" w:rsidP="00E167F3">
      <w:pPr>
        <w:rPr>
          <w:rFonts w:ascii="Century Gothic" w:hAnsi="Century Gothic" w:cs="Arial"/>
          <w:color w:val="000000" w:themeColor="text1"/>
          <w:sz w:val="20"/>
          <w:szCs w:val="20"/>
        </w:rPr>
      </w:pPr>
      <w:r w:rsidRPr="005E0F95">
        <w:rPr>
          <w:rFonts w:ascii="Century Gothic" w:hAnsi="Century Gothic" w:cs="Arial"/>
          <w:b/>
          <w:color w:val="000000" w:themeColor="text1"/>
          <w:sz w:val="20"/>
          <w:szCs w:val="20"/>
        </w:rPr>
        <w:t xml:space="preserve">Vergoeding </w:t>
      </w:r>
    </w:p>
    <w:p w14:paraId="664E67C8" w14:textId="77777777" w:rsidR="0062694F" w:rsidRPr="005E0F95" w:rsidRDefault="0062694F" w:rsidP="0062694F">
      <w:pPr>
        <w:shd w:val="clear" w:color="auto" w:fill="FFFFFF"/>
        <w:spacing w:after="240"/>
        <w:ind w:right="-436"/>
        <w:textAlignment w:val="baseline"/>
        <w:rPr>
          <w:rFonts w:ascii="Century Gothic" w:eastAsia="Times New Roman" w:hAnsi="Century Gothic"/>
          <w:color w:val="000000" w:themeColor="text1"/>
          <w:sz w:val="20"/>
          <w:szCs w:val="20"/>
          <w:lang w:eastAsia="nl-NL"/>
        </w:rPr>
      </w:pPr>
      <w:r w:rsidRPr="005E0F95">
        <w:rPr>
          <w:rFonts w:ascii="Century Gothic" w:eastAsia="Times New Roman" w:hAnsi="Century Gothic"/>
          <w:color w:val="000000" w:themeColor="text1"/>
          <w:sz w:val="20"/>
          <w:szCs w:val="20"/>
          <w:lang w:eastAsia="nl-NL"/>
        </w:rPr>
        <w:t xml:space="preserve">Uw GGZ-behandeling wordt, behoudens het eigen risico, volledig vergoed door uw verzekering. Enige uitzondering hierop is </w:t>
      </w:r>
      <w:proofErr w:type="spellStart"/>
      <w:r w:rsidRPr="005E0F95">
        <w:rPr>
          <w:rFonts w:ascii="Century Gothic" w:eastAsia="Times New Roman" w:hAnsi="Century Gothic"/>
          <w:color w:val="000000" w:themeColor="text1"/>
          <w:sz w:val="20"/>
          <w:szCs w:val="20"/>
          <w:lang w:eastAsia="nl-NL"/>
        </w:rPr>
        <w:t>Menzis</w:t>
      </w:r>
      <w:proofErr w:type="spellEnd"/>
      <w:r w:rsidRPr="005E0F95">
        <w:rPr>
          <w:rFonts w:ascii="Century Gothic" w:eastAsia="Times New Roman" w:hAnsi="Century Gothic"/>
          <w:color w:val="000000" w:themeColor="text1"/>
          <w:sz w:val="20"/>
          <w:szCs w:val="20"/>
          <w:lang w:eastAsia="nl-NL"/>
        </w:rPr>
        <w:t xml:space="preserve">.  PVP heeft geen contract met </w:t>
      </w:r>
      <w:proofErr w:type="spellStart"/>
      <w:r w:rsidRPr="005E0F95">
        <w:rPr>
          <w:rFonts w:ascii="Century Gothic" w:eastAsia="Times New Roman" w:hAnsi="Century Gothic"/>
          <w:color w:val="000000" w:themeColor="text1"/>
          <w:sz w:val="20"/>
          <w:szCs w:val="20"/>
          <w:lang w:eastAsia="nl-NL"/>
        </w:rPr>
        <w:t>Menzis</w:t>
      </w:r>
      <w:proofErr w:type="spellEnd"/>
      <w:r w:rsidRPr="005E0F95">
        <w:rPr>
          <w:rFonts w:ascii="Century Gothic" w:eastAsia="Times New Roman" w:hAnsi="Century Gothic"/>
          <w:color w:val="000000" w:themeColor="text1"/>
          <w:sz w:val="20"/>
          <w:szCs w:val="20"/>
          <w:lang w:eastAsia="nl-NL"/>
        </w:rPr>
        <w:t xml:space="preserve"> gesloten. Vraagt u in dat geval bij </w:t>
      </w:r>
      <w:proofErr w:type="spellStart"/>
      <w:r w:rsidRPr="005E0F95">
        <w:rPr>
          <w:rFonts w:ascii="Century Gothic" w:eastAsia="Times New Roman" w:hAnsi="Century Gothic"/>
          <w:color w:val="000000" w:themeColor="text1"/>
          <w:sz w:val="20"/>
          <w:szCs w:val="20"/>
          <w:lang w:eastAsia="nl-NL"/>
        </w:rPr>
        <w:t>Menzis</w:t>
      </w:r>
      <w:proofErr w:type="spellEnd"/>
      <w:r w:rsidRPr="005E0F95">
        <w:rPr>
          <w:rFonts w:ascii="Century Gothic" w:eastAsia="Times New Roman" w:hAnsi="Century Gothic"/>
          <w:color w:val="000000" w:themeColor="text1"/>
          <w:sz w:val="20"/>
          <w:szCs w:val="20"/>
          <w:lang w:eastAsia="nl-NL"/>
        </w:rPr>
        <w:t xml:space="preserve"> na welk deel van de kosten wordt vergoed.</w:t>
      </w:r>
    </w:p>
    <w:p w14:paraId="6034FCFA" w14:textId="45E7F450" w:rsidR="00F45D81" w:rsidRPr="005E0F95" w:rsidRDefault="00F45D81" w:rsidP="00F45D81">
      <w:pPr>
        <w:shd w:val="clear" w:color="auto" w:fill="FFFFFF"/>
        <w:spacing w:after="240"/>
        <w:textAlignment w:val="baseline"/>
        <w:rPr>
          <w:rFonts w:ascii="Century Gothic" w:eastAsia="Times New Roman" w:hAnsi="Century Gothic"/>
          <w:bCs/>
          <w:color w:val="000000" w:themeColor="text1"/>
          <w:sz w:val="20"/>
          <w:szCs w:val="20"/>
          <w:lang w:eastAsia="nl-NL"/>
        </w:rPr>
      </w:pPr>
      <w:r w:rsidRPr="005E0F95">
        <w:rPr>
          <w:rFonts w:ascii="Century Gothic" w:eastAsia="Times New Roman" w:hAnsi="Century Gothic"/>
          <w:bCs/>
          <w:color w:val="000000" w:themeColor="text1"/>
          <w:sz w:val="20"/>
          <w:szCs w:val="20"/>
          <w:lang w:eastAsia="nl-NL"/>
        </w:rPr>
        <w:t>Ggz-behandelingen worden bekostig</w:t>
      </w:r>
      <w:r w:rsidR="00A16F39">
        <w:rPr>
          <w:rFonts w:ascii="Century Gothic" w:eastAsia="Times New Roman" w:hAnsi="Century Gothic"/>
          <w:bCs/>
          <w:color w:val="000000" w:themeColor="text1"/>
          <w:sz w:val="20"/>
          <w:szCs w:val="20"/>
          <w:lang w:eastAsia="nl-NL"/>
        </w:rPr>
        <w:t>d</w:t>
      </w:r>
      <w:r w:rsidRPr="005E0F95">
        <w:rPr>
          <w:rFonts w:ascii="Century Gothic" w:eastAsia="Times New Roman" w:hAnsi="Century Gothic"/>
          <w:bCs/>
          <w:color w:val="000000" w:themeColor="text1"/>
          <w:sz w:val="20"/>
          <w:szCs w:val="20"/>
          <w:lang w:eastAsia="nl-NL"/>
        </w:rPr>
        <w:t xml:space="preserve"> via het zogeheten Zorgprestatiemodel (ZPM). </w:t>
      </w:r>
      <w:r w:rsidR="00B01DBB" w:rsidRPr="005E0F95">
        <w:rPr>
          <w:rFonts w:ascii="Century Gothic" w:eastAsia="Times New Roman" w:hAnsi="Century Gothic"/>
          <w:bCs/>
          <w:color w:val="000000" w:themeColor="text1"/>
          <w:sz w:val="20"/>
          <w:szCs w:val="20"/>
          <w:lang w:eastAsia="nl-NL"/>
        </w:rPr>
        <w:t>De tarieven in de GGZ worden vastgesteld door de N</w:t>
      </w:r>
      <w:r w:rsidR="00392C10" w:rsidRPr="005E0F95">
        <w:rPr>
          <w:rFonts w:ascii="Century Gothic" w:eastAsia="Times New Roman" w:hAnsi="Century Gothic"/>
          <w:bCs/>
          <w:color w:val="000000" w:themeColor="text1"/>
          <w:sz w:val="20"/>
          <w:szCs w:val="20"/>
          <w:lang w:eastAsia="nl-NL"/>
        </w:rPr>
        <w:t xml:space="preserve">ederlandse </w:t>
      </w:r>
      <w:r w:rsidR="00B01DBB" w:rsidRPr="005E0F95">
        <w:rPr>
          <w:rFonts w:ascii="Century Gothic" w:eastAsia="Times New Roman" w:hAnsi="Century Gothic"/>
          <w:bCs/>
          <w:color w:val="000000" w:themeColor="text1"/>
          <w:sz w:val="20"/>
          <w:szCs w:val="20"/>
          <w:lang w:eastAsia="nl-NL"/>
        </w:rPr>
        <w:t>Z</w:t>
      </w:r>
      <w:r w:rsidR="00392C10" w:rsidRPr="005E0F95">
        <w:rPr>
          <w:rFonts w:ascii="Century Gothic" w:eastAsia="Times New Roman" w:hAnsi="Century Gothic"/>
          <w:bCs/>
          <w:color w:val="000000" w:themeColor="text1"/>
          <w:sz w:val="20"/>
          <w:szCs w:val="20"/>
          <w:lang w:eastAsia="nl-NL"/>
        </w:rPr>
        <w:t xml:space="preserve">org </w:t>
      </w:r>
      <w:r w:rsidR="00B01DBB" w:rsidRPr="005E0F95">
        <w:rPr>
          <w:rFonts w:ascii="Century Gothic" w:eastAsia="Times New Roman" w:hAnsi="Century Gothic"/>
          <w:bCs/>
          <w:color w:val="000000" w:themeColor="text1"/>
          <w:sz w:val="20"/>
          <w:szCs w:val="20"/>
          <w:lang w:eastAsia="nl-NL"/>
        </w:rPr>
        <w:t>A</w:t>
      </w:r>
      <w:r w:rsidR="00392C10" w:rsidRPr="005E0F95">
        <w:rPr>
          <w:rFonts w:ascii="Century Gothic" w:eastAsia="Times New Roman" w:hAnsi="Century Gothic"/>
          <w:bCs/>
          <w:color w:val="000000" w:themeColor="text1"/>
          <w:sz w:val="20"/>
          <w:szCs w:val="20"/>
          <w:lang w:eastAsia="nl-NL"/>
        </w:rPr>
        <w:t>utoriteit (NZA)</w:t>
      </w:r>
      <w:r w:rsidR="00B01DBB" w:rsidRPr="005E0F95">
        <w:rPr>
          <w:rFonts w:ascii="Century Gothic" w:eastAsia="Times New Roman" w:hAnsi="Century Gothic"/>
          <w:bCs/>
          <w:color w:val="000000" w:themeColor="text1"/>
          <w:sz w:val="20"/>
          <w:szCs w:val="20"/>
          <w:lang w:eastAsia="nl-NL"/>
        </w:rPr>
        <w:t>.</w:t>
      </w:r>
    </w:p>
    <w:p w14:paraId="556F81D0" w14:textId="7F1C7F08" w:rsidR="00F45D81" w:rsidRPr="00D12326" w:rsidRDefault="00F45D81" w:rsidP="00F45D81">
      <w:pPr>
        <w:shd w:val="clear" w:color="auto" w:fill="FFFFFF"/>
        <w:spacing w:after="0"/>
        <w:textAlignment w:val="baseline"/>
        <w:rPr>
          <w:rFonts w:ascii="Century Gothic" w:eastAsia="Times New Roman" w:hAnsi="Century Gothic"/>
          <w:color w:val="000000"/>
          <w:sz w:val="20"/>
          <w:szCs w:val="20"/>
          <w:lang w:eastAsia="nl-NL"/>
        </w:rPr>
      </w:pPr>
      <w:r w:rsidRPr="00D12326">
        <w:rPr>
          <w:rFonts w:ascii="Century Gothic" w:eastAsia="Times New Roman" w:hAnsi="Century Gothic"/>
          <w:color w:val="000000"/>
          <w:sz w:val="20"/>
          <w:szCs w:val="20"/>
          <w:lang w:eastAsia="nl-NL"/>
        </w:rPr>
        <w:t>In het Zorgprestatiemodel word</w:t>
      </w:r>
      <w:r w:rsidR="002A60F2">
        <w:rPr>
          <w:rFonts w:ascii="Century Gothic" w:eastAsia="Times New Roman" w:hAnsi="Century Gothic"/>
          <w:color w:val="000000"/>
          <w:sz w:val="20"/>
          <w:szCs w:val="20"/>
          <w:lang w:eastAsia="nl-NL"/>
        </w:rPr>
        <w:t xml:space="preserve">en uw consulten maandelijks gedeclareerd. </w:t>
      </w:r>
      <w:r w:rsidRPr="00D12326">
        <w:rPr>
          <w:rFonts w:ascii="Century Gothic" w:eastAsia="Times New Roman" w:hAnsi="Century Gothic"/>
          <w:color w:val="000000"/>
          <w:sz w:val="20"/>
          <w:szCs w:val="20"/>
          <w:lang w:eastAsia="nl-NL"/>
        </w:rPr>
        <w:t xml:space="preserve">Houd er rekening mee dat </w:t>
      </w:r>
      <w:r w:rsidR="00D12326">
        <w:rPr>
          <w:rFonts w:ascii="Century Gothic" w:eastAsia="Times New Roman" w:hAnsi="Century Gothic"/>
          <w:color w:val="000000"/>
          <w:sz w:val="20"/>
          <w:szCs w:val="20"/>
          <w:lang w:eastAsia="nl-NL"/>
        </w:rPr>
        <w:t>uw</w:t>
      </w:r>
      <w:r w:rsidRPr="00D12326">
        <w:rPr>
          <w:rFonts w:ascii="Century Gothic" w:eastAsia="Times New Roman" w:hAnsi="Century Gothic"/>
          <w:color w:val="000000"/>
          <w:sz w:val="20"/>
          <w:szCs w:val="20"/>
          <w:lang w:eastAsia="nl-NL"/>
        </w:rPr>
        <w:t xml:space="preserve"> eigen risico gaat tellen zodra </w:t>
      </w:r>
      <w:r w:rsidR="00D12326">
        <w:rPr>
          <w:rFonts w:ascii="Century Gothic" w:eastAsia="Times New Roman" w:hAnsi="Century Gothic"/>
          <w:color w:val="000000"/>
          <w:sz w:val="20"/>
          <w:szCs w:val="20"/>
          <w:lang w:eastAsia="nl-NL"/>
        </w:rPr>
        <w:t>u</w:t>
      </w:r>
      <w:r w:rsidRPr="00D12326">
        <w:rPr>
          <w:rFonts w:ascii="Century Gothic" w:eastAsia="Times New Roman" w:hAnsi="Century Gothic"/>
          <w:color w:val="000000"/>
          <w:sz w:val="20"/>
          <w:szCs w:val="20"/>
          <w:lang w:eastAsia="nl-NL"/>
        </w:rPr>
        <w:t xml:space="preserve"> zorg en/of medicatie ontvangt uit </w:t>
      </w:r>
      <w:r w:rsidR="00D12326">
        <w:rPr>
          <w:rFonts w:ascii="Century Gothic" w:eastAsia="Times New Roman" w:hAnsi="Century Gothic"/>
          <w:color w:val="000000"/>
          <w:sz w:val="20"/>
          <w:szCs w:val="20"/>
          <w:lang w:eastAsia="nl-NL"/>
        </w:rPr>
        <w:t>uw</w:t>
      </w:r>
      <w:r w:rsidRPr="00D12326">
        <w:rPr>
          <w:rFonts w:ascii="Century Gothic" w:eastAsia="Times New Roman" w:hAnsi="Century Gothic"/>
          <w:color w:val="000000"/>
          <w:sz w:val="20"/>
          <w:szCs w:val="20"/>
          <w:lang w:eastAsia="nl-NL"/>
        </w:rPr>
        <w:t xml:space="preserve"> basispakket. </w:t>
      </w:r>
    </w:p>
    <w:p w14:paraId="48903B00" w14:textId="03425297" w:rsidR="00D12326" w:rsidRDefault="00D12326" w:rsidP="00D12326">
      <w:pPr>
        <w:shd w:val="clear" w:color="auto" w:fill="FFFFFF"/>
        <w:spacing w:after="240"/>
        <w:ind w:right="-436"/>
        <w:textAlignment w:val="baseline"/>
        <w:rPr>
          <w:rFonts w:ascii="Century Gothic" w:eastAsia="Times New Roman" w:hAnsi="Century Gothic"/>
          <w:color w:val="000000"/>
          <w:sz w:val="20"/>
          <w:szCs w:val="20"/>
          <w:lang w:eastAsia="nl-NL"/>
        </w:rPr>
      </w:pPr>
      <w:r>
        <w:rPr>
          <w:rFonts w:ascii="Century Gothic" w:eastAsia="Times New Roman" w:hAnsi="Century Gothic"/>
          <w:color w:val="000000"/>
          <w:sz w:val="20"/>
          <w:szCs w:val="20"/>
          <w:lang w:eastAsia="nl-NL"/>
        </w:rPr>
        <w:t>Het e</w:t>
      </w:r>
      <w:r w:rsidRPr="00D12326">
        <w:rPr>
          <w:rFonts w:ascii="Century Gothic" w:eastAsia="Times New Roman" w:hAnsi="Century Gothic"/>
          <w:color w:val="000000"/>
          <w:sz w:val="20"/>
          <w:szCs w:val="20"/>
          <w:lang w:eastAsia="nl-NL"/>
        </w:rPr>
        <w:t xml:space="preserve">igen </w:t>
      </w:r>
      <w:r>
        <w:rPr>
          <w:rFonts w:ascii="Century Gothic" w:eastAsia="Times New Roman" w:hAnsi="Century Gothic"/>
          <w:color w:val="000000"/>
          <w:sz w:val="20"/>
          <w:szCs w:val="20"/>
          <w:lang w:eastAsia="nl-NL"/>
        </w:rPr>
        <w:t>r</w:t>
      </w:r>
      <w:r w:rsidRPr="00D12326">
        <w:rPr>
          <w:rFonts w:ascii="Century Gothic" w:eastAsia="Times New Roman" w:hAnsi="Century Gothic"/>
          <w:color w:val="000000"/>
          <w:sz w:val="20"/>
          <w:szCs w:val="20"/>
          <w:lang w:eastAsia="nl-NL"/>
        </w:rPr>
        <w:t>isico is jaarlijks minimaal €</w:t>
      </w:r>
      <w:r>
        <w:rPr>
          <w:rFonts w:ascii="Century Gothic" w:eastAsia="Times New Roman" w:hAnsi="Century Gothic"/>
          <w:color w:val="000000"/>
          <w:sz w:val="20"/>
          <w:szCs w:val="20"/>
          <w:lang w:eastAsia="nl-NL"/>
        </w:rPr>
        <w:t xml:space="preserve"> </w:t>
      </w:r>
      <w:r w:rsidRPr="00D12326">
        <w:rPr>
          <w:rFonts w:ascii="Century Gothic" w:eastAsia="Times New Roman" w:hAnsi="Century Gothic"/>
          <w:color w:val="000000"/>
          <w:sz w:val="20"/>
          <w:szCs w:val="20"/>
          <w:lang w:eastAsia="nl-NL"/>
        </w:rPr>
        <w:t>385</w:t>
      </w:r>
      <w:r>
        <w:rPr>
          <w:rFonts w:ascii="Century Gothic" w:eastAsia="Times New Roman" w:hAnsi="Century Gothic"/>
          <w:color w:val="000000"/>
          <w:sz w:val="20"/>
          <w:szCs w:val="20"/>
          <w:lang w:eastAsia="nl-NL"/>
        </w:rPr>
        <w:t>,-</w:t>
      </w:r>
      <w:r w:rsidR="002A60F2">
        <w:rPr>
          <w:rFonts w:ascii="Century Gothic" w:eastAsia="Times New Roman" w:hAnsi="Century Gothic"/>
          <w:color w:val="000000"/>
          <w:sz w:val="20"/>
          <w:szCs w:val="20"/>
          <w:lang w:eastAsia="nl-NL"/>
        </w:rPr>
        <w:t xml:space="preserve"> </w:t>
      </w:r>
    </w:p>
    <w:p w14:paraId="44B6A553" w14:textId="7D653577" w:rsidR="0022044D" w:rsidRDefault="0022044D" w:rsidP="00B01DBB">
      <w:pPr>
        <w:widowControl w:val="0"/>
        <w:tabs>
          <w:tab w:val="left" w:pos="720"/>
          <w:tab w:val="left" w:pos="3240"/>
        </w:tabs>
        <w:autoSpaceDE w:val="0"/>
        <w:spacing w:after="0"/>
        <w:rPr>
          <w:rFonts w:ascii="Century Gothic" w:hAnsi="Century Gothic" w:cs="Arial"/>
          <w:sz w:val="20"/>
          <w:szCs w:val="20"/>
        </w:rPr>
      </w:pPr>
      <w:r>
        <w:rPr>
          <w:rFonts w:ascii="Century Gothic" w:hAnsi="Century Gothic" w:cs="Arial"/>
          <w:sz w:val="20"/>
          <w:szCs w:val="20"/>
          <w:u w:val="single"/>
        </w:rPr>
        <w:t>Jeugdhul</w:t>
      </w:r>
      <w:r w:rsidR="00B01DBB">
        <w:rPr>
          <w:rFonts w:ascii="Century Gothic" w:hAnsi="Century Gothic" w:cs="Arial"/>
          <w:sz w:val="20"/>
          <w:szCs w:val="20"/>
          <w:u w:val="single"/>
        </w:rPr>
        <w:t>p</w:t>
      </w:r>
    </w:p>
    <w:p w14:paraId="2DF14435" w14:textId="56F8069E" w:rsidR="0022044D" w:rsidRDefault="00CF494C" w:rsidP="00E167F3">
      <w:pPr>
        <w:rPr>
          <w:rFonts w:ascii="Century Gothic" w:hAnsi="Century Gothic" w:cs="Arial"/>
          <w:sz w:val="20"/>
          <w:szCs w:val="20"/>
          <w:u w:val="single"/>
        </w:rPr>
      </w:pPr>
      <w:r>
        <w:rPr>
          <w:rFonts w:ascii="Century Gothic" w:hAnsi="Century Gothic" w:cs="Arial"/>
          <w:sz w:val="20"/>
          <w:szCs w:val="20"/>
        </w:rPr>
        <w:t>De</w:t>
      </w:r>
      <w:r w:rsidR="0022044D">
        <w:rPr>
          <w:rFonts w:ascii="Century Gothic" w:hAnsi="Century Gothic" w:cs="Arial"/>
          <w:sz w:val="20"/>
          <w:szCs w:val="20"/>
        </w:rPr>
        <w:t xml:space="preserve"> gemeenten </w:t>
      </w:r>
      <w:r>
        <w:rPr>
          <w:rFonts w:ascii="Century Gothic" w:hAnsi="Century Gothic" w:cs="Arial"/>
          <w:sz w:val="20"/>
          <w:szCs w:val="20"/>
        </w:rPr>
        <w:t xml:space="preserve">zijn </w:t>
      </w:r>
      <w:r w:rsidR="0022044D">
        <w:rPr>
          <w:rFonts w:ascii="Century Gothic" w:hAnsi="Century Gothic" w:cs="Arial"/>
          <w:sz w:val="20"/>
          <w:szCs w:val="20"/>
        </w:rPr>
        <w:t xml:space="preserve">verantwoordelijk voor alle vormen van  jeugdhulp en de vergoeding van de behandeling voor kinderen en jeugdigen tot hun 18e jaar. </w:t>
      </w:r>
    </w:p>
    <w:p w14:paraId="1BD2840A" w14:textId="77777777" w:rsidR="0022044D" w:rsidRDefault="0022044D" w:rsidP="00E167F3">
      <w:pPr>
        <w:widowControl w:val="0"/>
        <w:tabs>
          <w:tab w:val="left" w:pos="720"/>
        </w:tabs>
        <w:autoSpaceDE w:val="0"/>
        <w:spacing w:after="0"/>
        <w:rPr>
          <w:rFonts w:ascii="Century Gothic" w:hAnsi="Century Gothic" w:cs="Arial"/>
          <w:sz w:val="20"/>
          <w:szCs w:val="20"/>
        </w:rPr>
      </w:pPr>
      <w:r>
        <w:rPr>
          <w:rFonts w:ascii="Century Gothic" w:hAnsi="Century Gothic" w:cs="Arial"/>
          <w:sz w:val="20"/>
          <w:szCs w:val="20"/>
          <w:u w:val="single"/>
        </w:rPr>
        <w:t>Speltherapie</w:t>
      </w:r>
    </w:p>
    <w:p w14:paraId="1C264F4C" w14:textId="22CA314D" w:rsidR="008F2692" w:rsidRPr="008F2692" w:rsidRDefault="008F2692" w:rsidP="008F2692">
      <w:pPr>
        <w:rPr>
          <w:rFonts w:ascii="Century Gothic" w:hAnsi="Century Gothic"/>
          <w:color w:val="000000"/>
          <w:sz w:val="20"/>
          <w:szCs w:val="20"/>
        </w:rPr>
      </w:pPr>
      <w:r w:rsidRPr="008F2692">
        <w:rPr>
          <w:rFonts w:ascii="Century Gothic" w:hAnsi="Century Gothic"/>
          <w:color w:val="000000"/>
          <w:sz w:val="20"/>
          <w:szCs w:val="20"/>
        </w:rPr>
        <w:t>Speltherapie wordt aangeboden als onderdeel binnen het hele hulpverleningstraject.</w:t>
      </w:r>
      <w:r>
        <w:rPr>
          <w:rFonts w:ascii="Century Gothic" w:hAnsi="Century Gothic"/>
          <w:color w:val="000000"/>
          <w:sz w:val="20"/>
          <w:szCs w:val="20"/>
        </w:rPr>
        <w:t xml:space="preserve"> </w:t>
      </w:r>
      <w:r w:rsidRPr="008F2692">
        <w:rPr>
          <w:rFonts w:ascii="Century Gothic" w:hAnsi="Century Gothic"/>
          <w:color w:val="000000"/>
          <w:sz w:val="20"/>
          <w:szCs w:val="20"/>
        </w:rPr>
        <w:t>De PVP biedt geen s</w:t>
      </w:r>
      <w:r w:rsidR="002B4A69">
        <w:rPr>
          <w:rFonts w:ascii="Century Gothic" w:hAnsi="Century Gothic"/>
          <w:color w:val="000000"/>
          <w:sz w:val="20"/>
          <w:szCs w:val="20"/>
        </w:rPr>
        <w:t>p</w:t>
      </w:r>
      <w:r w:rsidRPr="008F2692">
        <w:rPr>
          <w:rFonts w:ascii="Century Gothic" w:hAnsi="Century Gothic"/>
          <w:color w:val="000000"/>
          <w:sz w:val="20"/>
          <w:szCs w:val="20"/>
        </w:rPr>
        <w:t>eltherapie aan als losstaand product.</w:t>
      </w:r>
    </w:p>
    <w:p w14:paraId="0F092488" w14:textId="77777777" w:rsidR="0022044D" w:rsidRDefault="0022044D" w:rsidP="00E167F3">
      <w:pPr>
        <w:widowControl w:val="0"/>
        <w:tabs>
          <w:tab w:val="left" w:pos="720"/>
        </w:tabs>
        <w:autoSpaceDE w:val="0"/>
        <w:spacing w:after="0"/>
        <w:rPr>
          <w:rFonts w:ascii="Century Gothic" w:hAnsi="Century Gothic" w:cs="Arial"/>
          <w:sz w:val="20"/>
          <w:szCs w:val="20"/>
        </w:rPr>
      </w:pPr>
      <w:r>
        <w:rPr>
          <w:rFonts w:ascii="Century Gothic" w:hAnsi="Century Gothic" w:cs="Arial"/>
          <w:sz w:val="20"/>
          <w:szCs w:val="20"/>
          <w:u w:val="single"/>
        </w:rPr>
        <w:t>Seksuologie</w:t>
      </w:r>
    </w:p>
    <w:p w14:paraId="6CCB1F83" w14:textId="0A734051" w:rsidR="0022044D" w:rsidRDefault="0022044D" w:rsidP="00E167F3">
      <w:pPr>
        <w:rPr>
          <w:rFonts w:ascii="Century Gothic" w:hAnsi="Century Gothic" w:cs="Arial"/>
          <w:sz w:val="20"/>
          <w:szCs w:val="20"/>
        </w:rPr>
      </w:pPr>
      <w:r>
        <w:rPr>
          <w:rFonts w:ascii="Century Gothic" w:hAnsi="Century Gothic" w:cs="Arial"/>
          <w:sz w:val="20"/>
          <w:szCs w:val="20"/>
        </w:rPr>
        <w:t xml:space="preserve">De vergoeding voor behandeling bij de seksuoloog is </w:t>
      </w:r>
      <w:r w:rsidR="00CF494C">
        <w:rPr>
          <w:rFonts w:ascii="Century Gothic" w:hAnsi="Century Gothic" w:cs="Arial"/>
          <w:sz w:val="20"/>
          <w:szCs w:val="20"/>
        </w:rPr>
        <w:t>sinds een</w:t>
      </w:r>
      <w:r w:rsidR="00423BB8">
        <w:rPr>
          <w:rFonts w:ascii="Century Gothic" w:hAnsi="Century Gothic" w:cs="Arial"/>
          <w:sz w:val="20"/>
          <w:szCs w:val="20"/>
        </w:rPr>
        <w:t xml:space="preserve"> </w:t>
      </w:r>
      <w:r w:rsidR="00CF494C">
        <w:rPr>
          <w:rFonts w:ascii="Century Gothic" w:hAnsi="Century Gothic" w:cs="Arial"/>
          <w:sz w:val="20"/>
          <w:szCs w:val="20"/>
        </w:rPr>
        <w:t>aantal jaren gewijzigd</w:t>
      </w:r>
      <w:r>
        <w:rPr>
          <w:rFonts w:ascii="Century Gothic" w:hAnsi="Century Gothic" w:cs="Arial"/>
          <w:sz w:val="20"/>
          <w:szCs w:val="20"/>
        </w:rPr>
        <w:t xml:space="preserve">. Slechts een enkele verzekeraar vergoedt een behandeling uit het aanvullend pakket. Een sessie van 45 minuten </w:t>
      </w:r>
      <w:r w:rsidRPr="008F2692">
        <w:rPr>
          <w:rFonts w:ascii="Century Gothic" w:hAnsi="Century Gothic" w:cs="Arial"/>
          <w:color w:val="000000" w:themeColor="text1"/>
          <w:sz w:val="20"/>
          <w:szCs w:val="20"/>
        </w:rPr>
        <w:t xml:space="preserve">kost € </w:t>
      </w:r>
      <w:r w:rsidR="00CF7988">
        <w:rPr>
          <w:rFonts w:ascii="Century Gothic" w:hAnsi="Century Gothic" w:cs="Arial"/>
          <w:color w:val="000000" w:themeColor="text1"/>
          <w:sz w:val="20"/>
          <w:szCs w:val="20"/>
        </w:rPr>
        <w:t>110</w:t>
      </w:r>
      <w:r w:rsidRPr="008F2692">
        <w:rPr>
          <w:rFonts w:ascii="Century Gothic" w:hAnsi="Century Gothic" w:cs="Arial"/>
          <w:color w:val="000000" w:themeColor="text1"/>
          <w:sz w:val="20"/>
          <w:szCs w:val="20"/>
        </w:rPr>
        <w:t>,-</w:t>
      </w:r>
    </w:p>
    <w:p w14:paraId="1EA0DDF9" w14:textId="6540B6B9" w:rsidR="0022044D" w:rsidRPr="008C56F3" w:rsidRDefault="0022044D" w:rsidP="00E167F3">
      <w:pPr>
        <w:spacing w:after="0"/>
        <w:rPr>
          <w:rFonts w:ascii="Century Gothic" w:hAnsi="Century Gothic" w:cs="Arial"/>
          <w:bCs/>
          <w:sz w:val="20"/>
          <w:szCs w:val="20"/>
          <w:u w:val="single"/>
        </w:rPr>
      </w:pPr>
      <w:r w:rsidRPr="008C56F3">
        <w:rPr>
          <w:rFonts w:ascii="Century Gothic" w:hAnsi="Century Gothic" w:cs="Arial"/>
          <w:bCs/>
          <w:sz w:val="20"/>
          <w:szCs w:val="20"/>
          <w:u w:val="single"/>
        </w:rPr>
        <w:t xml:space="preserve">Onverzekerde zorg </w:t>
      </w:r>
    </w:p>
    <w:p w14:paraId="1FCAAA61" w14:textId="59ACE966" w:rsidR="0022044D" w:rsidRPr="008C56F3" w:rsidRDefault="00CF494C" w:rsidP="00E167F3">
      <w:pPr>
        <w:spacing w:after="0"/>
        <w:rPr>
          <w:rFonts w:ascii="Century Gothic" w:hAnsi="Century Gothic" w:cs="Arial"/>
          <w:sz w:val="20"/>
          <w:szCs w:val="20"/>
        </w:rPr>
      </w:pPr>
      <w:r w:rsidRPr="008C56F3">
        <w:rPr>
          <w:rFonts w:ascii="Century Gothic" w:hAnsi="Century Gothic" w:cs="Arial"/>
          <w:sz w:val="20"/>
          <w:szCs w:val="20"/>
        </w:rPr>
        <w:t>De</w:t>
      </w:r>
      <w:r w:rsidR="0022044D" w:rsidRPr="008C56F3">
        <w:rPr>
          <w:rFonts w:ascii="Century Gothic" w:hAnsi="Century Gothic" w:cs="Arial"/>
          <w:sz w:val="20"/>
          <w:szCs w:val="20"/>
        </w:rPr>
        <w:t xml:space="preserve"> behandeling</w:t>
      </w:r>
      <w:r w:rsidR="002A60F2">
        <w:rPr>
          <w:rFonts w:ascii="Century Gothic" w:hAnsi="Century Gothic" w:cs="Arial"/>
          <w:sz w:val="20"/>
          <w:szCs w:val="20"/>
        </w:rPr>
        <w:t>en</w:t>
      </w:r>
      <w:r w:rsidR="0022044D" w:rsidRPr="008C56F3">
        <w:rPr>
          <w:rFonts w:ascii="Century Gothic" w:hAnsi="Century Gothic" w:cs="Arial"/>
          <w:sz w:val="20"/>
          <w:szCs w:val="20"/>
        </w:rPr>
        <w:t xml:space="preserve"> van psychologische klachten </w:t>
      </w:r>
      <w:r w:rsidRPr="008C56F3">
        <w:rPr>
          <w:rFonts w:ascii="Century Gothic" w:hAnsi="Century Gothic" w:cs="Arial"/>
          <w:sz w:val="20"/>
          <w:szCs w:val="20"/>
        </w:rPr>
        <w:t xml:space="preserve">worden </w:t>
      </w:r>
      <w:r w:rsidR="0022044D" w:rsidRPr="008C56F3">
        <w:rPr>
          <w:rFonts w:ascii="Century Gothic" w:hAnsi="Century Gothic" w:cs="Arial"/>
          <w:sz w:val="20"/>
          <w:szCs w:val="20"/>
        </w:rPr>
        <w:t>niet vergoed als er geen sprake is van een DSM-</w:t>
      </w:r>
      <w:r w:rsidR="002A60F2">
        <w:rPr>
          <w:rFonts w:ascii="Century Gothic" w:hAnsi="Century Gothic" w:cs="Arial"/>
          <w:sz w:val="20"/>
          <w:szCs w:val="20"/>
        </w:rPr>
        <w:t>diagnose</w:t>
      </w:r>
      <w:r w:rsidR="0022044D" w:rsidRPr="008C56F3">
        <w:rPr>
          <w:rFonts w:ascii="Century Gothic" w:hAnsi="Century Gothic" w:cs="Arial"/>
          <w:sz w:val="20"/>
          <w:szCs w:val="20"/>
        </w:rPr>
        <w:t xml:space="preserve">. PVP biedt deze GGZ-zorg nog wel aan. Bijvoorbeeld hulp bij burn-out klachten, </w:t>
      </w:r>
    </w:p>
    <w:p w14:paraId="2CEA6681" w14:textId="1C7676FD" w:rsidR="005E0F95" w:rsidRDefault="0022044D" w:rsidP="00E167F3">
      <w:pPr>
        <w:spacing w:after="0"/>
        <w:rPr>
          <w:rFonts w:ascii="Century Gothic" w:hAnsi="Century Gothic" w:cs="Arial"/>
          <w:sz w:val="20"/>
          <w:szCs w:val="20"/>
        </w:rPr>
      </w:pPr>
      <w:r w:rsidRPr="008C56F3">
        <w:rPr>
          <w:rFonts w:ascii="Century Gothic" w:hAnsi="Century Gothic" w:cs="Arial"/>
          <w:sz w:val="20"/>
          <w:szCs w:val="20"/>
        </w:rPr>
        <w:t xml:space="preserve">relatie-, identiteits- en opvoedingsproblemen. Een consult kost € </w:t>
      </w:r>
      <w:r w:rsidR="00F45D81">
        <w:rPr>
          <w:rFonts w:ascii="Century Gothic" w:hAnsi="Century Gothic" w:cs="Arial"/>
          <w:sz w:val="20"/>
          <w:szCs w:val="20"/>
        </w:rPr>
        <w:t>125</w:t>
      </w:r>
      <w:r w:rsidRPr="008C56F3">
        <w:rPr>
          <w:rFonts w:ascii="Century Gothic" w:hAnsi="Century Gothic" w:cs="Arial"/>
          <w:sz w:val="20"/>
          <w:szCs w:val="20"/>
        </w:rPr>
        <w:t xml:space="preserve">,- euro. </w:t>
      </w:r>
    </w:p>
    <w:p w14:paraId="07BF8E0C" w14:textId="5AB9166F" w:rsidR="002A60F2" w:rsidRDefault="002A60F2" w:rsidP="00E167F3">
      <w:pPr>
        <w:spacing w:after="0"/>
        <w:rPr>
          <w:rFonts w:ascii="Century Gothic" w:hAnsi="Century Gothic" w:cs="Arial"/>
          <w:sz w:val="20"/>
          <w:szCs w:val="20"/>
        </w:rPr>
      </w:pPr>
    </w:p>
    <w:p w14:paraId="099E8362" w14:textId="2122FF06" w:rsidR="002A60F2" w:rsidRDefault="002A60F2" w:rsidP="00E167F3">
      <w:pPr>
        <w:spacing w:after="0"/>
        <w:rPr>
          <w:rFonts w:ascii="Century Gothic" w:hAnsi="Century Gothic" w:cs="Arial"/>
          <w:sz w:val="20"/>
          <w:szCs w:val="20"/>
        </w:rPr>
      </w:pPr>
    </w:p>
    <w:p w14:paraId="569E5A67" w14:textId="13FEF75D" w:rsidR="002A60F2" w:rsidRDefault="002A60F2" w:rsidP="00E167F3">
      <w:pPr>
        <w:spacing w:after="0"/>
        <w:rPr>
          <w:rFonts w:ascii="Century Gothic" w:hAnsi="Century Gothic" w:cs="Arial"/>
          <w:sz w:val="20"/>
          <w:szCs w:val="20"/>
        </w:rPr>
      </w:pPr>
    </w:p>
    <w:p w14:paraId="37646B60" w14:textId="22780B62" w:rsidR="002A60F2" w:rsidRDefault="002A60F2" w:rsidP="00E167F3">
      <w:pPr>
        <w:spacing w:after="0"/>
        <w:rPr>
          <w:rFonts w:ascii="Century Gothic" w:hAnsi="Century Gothic" w:cs="Arial"/>
          <w:sz w:val="20"/>
          <w:szCs w:val="20"/>
        </w:rPr>
      </w:pPr>
    </w:p>
    <w:p w14:paraId="72596958" w14:textId="6B2B3E64" w:rsidR="002A60F2" w:rsidRDefault="002A60F2" w:rsidP="00E167F3">
      <w:pPr>
        <w:spacing w:after="0"/>
        <w:rPr>
          <w:rFonts w:ascii="Century Gothic" w:hAnsi="Century Gothic" w:cs="Arial"/>
          <w:sz w:val="20"/>
          <w:szCs w:val="20"/>
        </w:rPr>
      </w:pPr>
    </w:p>
    <w:p w14:paraId="7505720B" w14:textId="6CF5099A" w:rsidR="002A60F2" w:rsidRDefault="002A60F2" w:rsidP="00E167F3">
      <w:pPr>
        <w:spacing w:after="0"/>
        <w:rPr>
          <w:rFonts w:ascii="Century Gothic" w:hAnsi="Century Gothic" w:cs="Arial"/>
          <w:sz w:val="20"/>
          <w:szCs w:val="20"/>
        </w:rPr>
      </w:pPr>
    </w:p>
    <w:p w14:paraId="0F7E51A8" w14:textId="7C0F657B" w:rsidR="002A60F2" w:rsidRDefault="002A60F2" w:rsidP="00E167F3">
      <w:pPr>
        <w:spacing w:after="0"/>
        <w:rPr>
          <w:rFonts w:ascii="Century Gothic" w:hAnsi="Century Gothic" w:cs="Arial"/>
          <w:sz w:val="20"/>
          <w:szCs w:val="20"/>
        </w:rPr>
      </w:pPr>
    </w:p>
    <w:p w14:paraId="75B51C83" w14:textId="4013BF1B" w:rsidR="002A60F2" w:rsidRDefault="002A60F2" w:rsidP="00E167F3">
      <w:pPr>
        <w:spacing w:after="0"/>
        <w:rPr>
          <w:rFonts w:ascii="Century Gothic" w:hAnsi="Century Gothic" w:cs="Arial"/>
          <w:sz w:val="20"/>
          <w:szCs w:val="20"/>
        </w:rPr>
      </w:pPr>
    </w:p>
    <w:p w14:paraId="50974FD7" w14:textId="57DECD8F" w:rsidR="002A60F2" w:rsidRDefault="002A60F2" w:rsidP="00E167F3">
      <w:pPr>
        <w:spacing w:after="0"/>
        <w:rPr>
          <w:rFonts w:ascii="Century Gothic" w:hAnsi="Century Gothic" w:cs="Arial"/>
          <w:sz w:val="20"/>
          <w:szCs w:val="20"/>
        </w:rPr>
      </w:pPr>
    </w:p>
    <w:p w14:paraId="1980DAB7" w14:textId="7F536A4E" w:rsidR="002A60F2" w:rsidRDefault="002A60F2" w:rsidP="00E167F3">
      <w:pPr>
        <w:spacing w:after="0"/>
        <w:rPr>
          <w:rFonts w:ascii="Century Gothic" w:hAnsi="Century Gothic" w:cs="Arial"/>
          <w:sz w:val="20"/>
          <w:szCs w:val="20"/>
        </w:rPr>
      </w:pPr>
    </w:p>
    <w:p w14:paraId="3E222BA5" w14:textId="77777777" w:rsidR="002A60F2" w:rsidRPr="008C56F3" w:rsidRDefault="002A60F2" w:rsidP="00E167F3">
      <w:pPr>
        <w:spacing w:after="0"/>
        <w:rPr>
          <w:rFonts w:ascii="Century Gothic" w:hAnsi="Century Gothic" w:cs="Arial"/>
          <w:sz w:val="20"/>
          <w:szCs w:val="20"/>
        </w:rPr>
      </w:pPr>
    </w:p>
    <w:p w14:paraId="6E98B5FB" w14:textId="77777777" w:rsidR="0022044D" w:rsidRPr="008C56F3" w:rsidRDefault="0022044D" w:rsidP="00E167F3">
      <w:pPr>
        <w:spacing w:after="0"/>
        <w:rPr>
          <w:rFonts w:ascii="Century Gothic" w:hAnsi="Century Gothic" w:cs="Arial"/>
          <w:sz w:val="20"/>
          <w:szCs w:val="20"/>
        </w:rPr>
      </w:pPr>
    </w:p>
    <w:p w14:paraId="738A5085" w14:textId="13A6BE2E" w:rsidR="0022044D" w:rsidRPr="008C56F3" w:rsidRDefault="0022044D" w:rsidP="00E167F3">
      <w:pPr>
        <w:widowControl w:val="0"/>
        <w:tabs>
          <w:tab w:val="left" w:pos="720"/>
        </w:tabs>
        <w:autoSpaceDE w:val="0"/>
        <w:spacing w:after="0"/>
        <w:rPr>
          <w:rFonts w:ascii="Century Gothic" w:hAnsi="Century Gothic" w:cs="Arial"/>
          <w:b/>
          <w:sz w:val="20"/>
          <w:szCs w:val="20"/>
        </w:rPr>
      </w:pPr>
      <w:r w:rsidRPr="008C56F3">
        <w:rPr>
          <w:rFonts w:ascii="Century Gothic" w:hAnsi="Century Gothic" w:cs="Arial"/>
          <w:b/>
          <w:sz w:val="20"/>
          <w:szCs w:val="20"/>
        </w:rPr>
        <w:t>No show regeling</w:t>
      </w:r>
    </w:p>
    <w:p w14:paraId="7EDAB3FD" w14:textId="77777777" w:rsidR="001F17DF" w:rsidRPr="008C56F3" w:rsidRDefault="001F17DF" w:rsidP="00E167F3">
      <w:pPr>
        <w:widowControl w:val="0"/>
        <w:tabs>
          <w:tab w:val="left" w:pos="720"/>
        </w:tabs>
        <w:autoSpaceDE w:val="0"/>
        <w:spacing w:after="0"/>
        <w:rPr>
          <w:rFonts w:ascii="Century Gothic" w:hAnsi="Century Gothic" w:cs="Arial"/>
          <w:b/>
          <w:sz w:val="20"/>
          <w:szCs w:val="20"/>
        </w:rPr>
      </w:pPr>
    </w:p>
    <w:p w14:paraId="1C4005B7" w14:textId="6613C484" w:rsidR="0022044D" w:rsidRPr="008C56F3" w:rsidRDefault="0022044D" w:rsidP="00E167F3">
      <w:pPr>
        <w:widowControl w:val="0"/>
        <w:tabs>
          <w:tab w:val="left" w:pos="720"/>
        </w:tabs>
        <w:autoSpaceDE w:val="0"/>
        <w:spacing w:after="0"/>
        <w:rPr>
          <w:rFonts w:ascii="Century Gothic" w:hAnsi="Century Gothic" w:cs="Arial"/>
          <w:sz w:val="20"/>
          <w:szCs w:val="20"/>
        </w:rPr>
      </w:pPr>
      <w:r w:rsidRPr="008C56F3">
        <w:rPr>
          <w:rFonts w:ascii="Century Gothic" w:hAnsi="Century Gothic" w:cs="Arial"/>
          <w:sz w:val="20"/>
          <w:szCs w:val="20"/>
        </w:rPr>
        <w:t xml:space="preserve">Wij hechten er grote waarde aan dat u zorgvuldig omgaat met de afspraken die wij maken. We willen dat alle afspraken die gemaakt worden ook doorgaan. Als het echt niet mogelijk is om op een afspraak te verschijnen dan dient u zich minimaal </w:t>
      </w:r>
      <w:r w:rsidRPr="008C56F3">
        <w:rPr>
          <w:rFonts w:ascii="Century Gothic" w:hAnsi="Century Gothic" w:cs="Arial"/>
          <w:b/>
          <w:sz w:val="20"/>
          <w:szCs w:val="20"/>
        </w:rPr>
        <w:t>24 uur</w:t>
      </w:r>
      <w:r w:rsidRPr="008C56F3">
        <w:rPr>
          <w:rFonts w:ascii="Century Gothic" w:hAnsi="Century Gothic" w:cs="Arial"/>
          <w:sz w:val="20"/>
          <w:szCs w:val="20"/>
        </w:rPr>
        <w:t xml:space="preserve"> van tevoren af te melden. </w:t>
      </w:r>
    </w:p>
    <w:p w14:paraId="7B9969AE" w14:textId="4FE8439B" w:rsidR="001F17DF" w:rsidRPr="008C56F3" w:rsidRDefault="0022044D" w:rsidP="00E167F3">
      <w:pPr>
        <w:widowControl w:val="0"/>
        <w:tabs>
          <w:tab w:val="left" w:pos="720"/>
        </w:tabs>
        <w:autoSpaceDE w:val="0"/>
        <w:spacing w:after="0"/>
        <w:rPr>
          <w:rFonts w:ascii="Century Gothic" w:hAnsi="Century Gothic" w:cs="Arial"/>
          <w:sz w:val="20"/>
          <w:szCs w:val="20"/>
        </w:rPr>
      </w:pPr>
      <w:r w:rsidRPr="008C56F3">
        <w:rPr>
          <w:rFonts w:ascii="Century Gothic" w:hAnsi="Century Gothic" w:cs="Arial"/>
          <w:sz w:val="20"/>
          <w:szCs w:val="20"/>
        </w:rPr>
        <w:t xml:space="preserve">U kunt zich </w:t>
      </w:r>
      <w:r w:rsidR="001F17DF" w:rsidRPr="008C56F3">
        <w:rPr>
          <w:rFonts w:ascii="Century Gothic" w:hAnsi="Century Gothic" w:cs="Arial"/>
          <w:sz w:val="20"/>
          <w:szCs w:val="20"/>
        </w:rPr>
        <w:t xml:space="preserve">afmelden via </w:t>
      </w:r>
      <w:hyperlink r:id="rId8" w:history="1">
        <w:r w:rsidR="001F17DF" w:rsidRPr="0074193D">
          <w:rPr>
            <w:rStyle w:val="Hyperlink"/>
            <w:rFonts w:ascii="Century Gothic" w:hAnsi="Century Gothic" w:cs="Arial"/>
            <w:sz w:val="20"/>
            <w:szCs w:val="20"/>
          </w:rPr>
          <w:t>info@pvpdeurne.nl</w:t>
        </w:r>
      </w:hyperlink>
      <w:r w:rsidR="001F17DF">
        <w:rPr>
          <w:rFonts w:ascii="Century Gothic" w:hAnsi="Century Gothic" w:cs="Arial"/>
          <w:sz w:val="20"/>
          <w:szCs w:val="20"/>
        </w:rPr>
        <w:t xml:space="preserve"> </w:t>
      </w:r>
      <w:r w:rsidR="001F17DF" w:rsidRPr="008C56F3">
        <w:rPr>
          <w:rFonts w:ascii="Century Gothic" w:hAnsi="Century Gothic" w:cs="Arial"/>
          <w:sz w:val="20"/>
          <w:szCs w:val="20"/>
        </w:rPr>
        <w:t xml:space="preserve">of </w:t>
      </w:r>
      <w:r w:rsidRPr="008C56F3">
        <w:rPr>
          <w:rFonts w:ascii="Century Gothic" w:hAnsi="Century Gothic" w:cs="Arial"/>
          <w:sz w:val="20"/>
          <w:szCs w:val="20"/>
        </w:rPr>
        <w:t>telefonisch. Als wij niet direct bereikbaar zijn (bv. ’s avonds of in het weekend), kunt u de voicemail inspreken</w:t>
      </w:r>
      <w:r w:rsidR="001F17DF" w:rsidRPr="008C56F3">
        <w:rPr>
          <w:rFonts w:ascii="Century Gothic" w:hAnsi="Century Gothic" w:cs="Arial"/>
          <w:sz w:val="20"/>
          <w:szCs w:val="20"/>
        </w:rPr>
        <w:t>.</w:t>
      </w:r>
      <w:r w:rsidRPr="008C56F3">
        <w:rPr>
          <w:rFonts w:ascii="Century Gothic" w:hAnsi="Century Gothic" w:cs="Arial"/>
          <w:sz w:val="20"/>
          <w:szCs w:val="20"/>
        </w:rPr>
        <w:t xml:space="preserve"> Spreekt u dan uw afmelding daarop in. Als u dit niet of te laat doet (no show) wordt de </w:t>
      </w:r>
      <w:r w:rsidR="002A60F2">
        <w:rPr>
          <w:rFonts w:ascii="Century Gothic" w:hAnsi="Century Gothic" w:cs="Arial"/>
          <w:sz w:val="20"/>
          <w:szCs w:val="20"/>
        </w:rPr>
        <w:t xml:space="preserve">gemiste </w:t>
      </w:r>
      <w:r w:rsidRPr="008C56F3">
        <w:rPr>
          <w:rFonts w:ascii="Century Gothic" w:hAnsi="Century Gothic" w:cs="Arial"/>
          <w:sz w:val="20"/>
          <w:szCs w:val="20"/>
        </w:rPr>
        <w:t xml:space="preserve">afspraak  bij u in rekening gebracht. </w:t>
      </w:r>
    </w:p>
    <w:p w14:paraId="1BA129AD" w14:textId="0699D182" w:rsidR="0022044D" w:rsidRPr="008C56F3" w:rsidRDefault="0022044D" w:rsidP="00E167F3">
      <w:pPr>
        <w:widowControl w:val="0"/>
        <w:tabs>
          <w:tab w:val="left" w:pos="720"/>
        </w:tabs>
        <w:autoSpaceDE w:val="0"/>
        <w:spacing w:after="0"/>
        <w:rPr>
          <w:rFonts w:ascii="Century Gothic" w:hAnsi="Century Gothic" w:cs="Arial"/>
          <w:sz w:val="20"/>
          <w:szCs w:val="20"/>
        </w:rPr>
      </w:pPr>
      <w:r w:rsidRPr="008C56F3">
        <w:rPr>
          <w:rFonts w:ascii="Century Gothic" w:hAnsi="Century Gothic" w:cs="Arial"/>
          <w:sz w:val="20"/>
          <w:szCs w:val="20"/>
        </w:rPr>
        <w:t xml:space="preserve">Het tarief daarvoor is € 45,- per sessie. Deze kosten worden niet vergoed door uw zorgverzekering. </w:t>
      </w:r>
    </w:p>
    <w:p w14:paraId="10C8998F" w14:textId="77777777" w:rsidR="0022044D" w:rsidRPr="008C56F3" w:rsidRDefault="0022044D" w:rsidP="00E167F3">
      <w:pPr>
        <w:widowControl w:val="0"/>
        <w:tabs>
          <w:tab w:val="left" w:pos="720"/>
        </w:tabs>
        <w:autoSpaceDE w:val="0"/>
        <w:spacing w:after="0"/>
        <w:rPr>
          <w:rFonts w:ascii="Century Gothic" w:hAnsi="Century Gothic" w:cs="Arial"/>
          <w:sz w:val="20"/>
          <w:szCs w:val="20"/>
        </w:rPr>
      </w:pPr>
    </w:p>
    <w:p w14:paraId="7AB7AFE7" w14:textId="77777777" w:rsidR="0022044D" w:rsidRPr="008C56F3" w:rsidRDefault="0022044D" w:rsidP="00E167F3">
      <w:pPr>
        <w:widowControl w:val="0"/>
        <w:tabs>
          <w:tab w:val="left" w:pos="720"/>
        </w:tabs>
        <w:autoSpaceDE w:val="0"/>
        <w:spacing w:after="0"/>
        <w:rPr>
          <w:rFonts w:ascii="Century Gothic" w:hAnsi="Century Gothic" w:cs="Arial"/>
          <w:sz w:val="20"/>
          <w:szCs w:val="20"/>
        </w:rPr>
      </w:pPr>
      <w:r w:rsidRPr="008C56F3">
        <w:rPr>
          <w:rFonts w:ascii="Century Gothic" w:hAnsi="Century Gothic" w:cs="Arial"/>
          <w:sz w:val="20"/>
          <w:szCs w:val="20"/>
        </w:rPr>
        <w:t>Er zijn drie uitzonderingen waarbij we u geen nota sturen indien u niet verschijnt op een afspraak:</w:t>
      </w:r>
    </w:p>
    <w:p w14:paraId="73E43085" w14:textId="77777777" w:rsidR="0022044D" w:rsidRPr="008C56F3" w:rsidRDefault="0022044D" w:rsidP="00E167F3">
      <w:pPr>
        <w:widowControl w:val="0"/>
        <w:numPr>
          <w:ilvl w:val="0"/>
          <w:numId w:val="4"/>
        </w:numPr>
        <w:tabs>
          <w:tab w:val="left" w:pos="720"/>
        </w:tabs>
        <w:autoSpaceDE w:val="0"/>
        <w:spacing w:after="0"/>
        <w:rPr>
          <w:rFonts w:ascii="Century Gothic" w:hAnsi="Century Gothic" w:cs="Arial"/>
          <w:sz w:val="20"/>
          <w:szCs w:val="20"/>
        </w:rPr>
      </w:pPr>
      <w:r w:rsidRPr="008C56F3">
        <w:rPr>
          <w:rFonts w:ascii="Century Gothic" w:hAnsi="Century Gothic" w:cs="Arial"/>
          <w:sz w:val="20"/>
          <w:szCs w:val="20"/>
        </w:rPr>
        <w:t xml:space="preserve">U bent slachtoffer van een verkeersongeval </w:t>
      </w:r>
    </w:p>
    <w:p w14:paraId="1426450C" w14:textId="77777777" w:rsidR="0022044D" w:rsidRPr="008C56F3" w:rsidRDefault="0022044D" w:rsidP="00E167F3">
      <w:pPr>
        <w:widowControl w:val="0"/>
        <w:numPr>
          <w:ilvl w:val="0"/>
          <w:numId w:val="4"/>
        </w:numPr>
        <w:tabs>
          <w:tab w:val="left" w:pos="720"/>
        </w:tabs>
        <w:autoSpaceDE w:val="0"/>
        <w:spacing w:after="0"/>
        <w:rPr>
          <w:rFonts w:ascii="Century Gothic" w:hAnsi="Century Gothic" w:cs="Arial"/>
          <w:sz w:val="20"/>
          <w:szCs w:val="20"/>
        </w:rPr>
      </w:pPr>
      <w:r w:rsidRPr="008C56F3">
        <w:rPr>
          <w:rFonts w:ascii="Century Gothic" w:hAnsi="Century Gothic" w:cs="Arial"/>
          <w:sz w:val="20"/>
          <w:szCs w:val="20"/>
        </w:rPr>
        <w:t xml:space="preserve">U bent zelf (of een van uw naasten wordt acuut) opgenomen in een ziekenhuis </w:t>
      </w:r>
    </w:p>
    <w:p w14:paraId="1B339209" w14:textId="77777777" w:rsidR="0022044D" w:rsidRPr="008C56F3" w:rsidRDefault="0022044D" w:rsidP="00E167F3">
      <w:pPr>
        <w:widowControl w:val="0"/>
        <w:numPr>
          <w:ilvl w:val="0"/>
          <w:numId w:val="4"/>
        </w:numPr>
        <w:tabs>
          <w:tab w:val="left" w:pos="720"/>
        </w:tabs>
        <w:autoSpaceDE w:val="0"/>
        <w:spacing w:after="0"/>
        <w:rPr>
          <w:rFonts w:ascii="Century Gothic" w:hAnsi="Century Gothic" w:cs="Arial"/>
          <w:sz w:val="20"/>
          <w:szCs w:val="20"/>
        </w:rPr>
      </w:pPr>
      <w:r w:rsidRPr="008C56F3">
        <w:rPr>
          <w:rFonts w:ascii="Century Gothic" w:hAnsi="Century Gothic" w:cs="Arial"/>
          <w:sz w:val="20"/>
          <w:szCs w:val="20"/>
        </w:rPr>
        <w:t>U hebt een sterfgeval in uw naaste omgeving (partner of bloedverwant)</w:t>
      </w:r>
    </w:p>
    <w:p w14:paraId="24763159" w14:textId="77777777" w:rsidR="0022044D" w:rsidRPr="008C56F3" w:rsidRDefault="0022044D" w:rsidP="00E167F3">
      <w:pPr>
        <w:widowControl w:val="0"/>
        <w:tabs>
          <w:tab w:val="left" w:pos="720"/>
        </w:tabs>
        <w:autoSpaceDE w:val="0"/>
        <w:spacing w:after="0"/>
        <w:rPr>
          <w:rFonts w:ascii="Century Gothic" w:hAnsi="Century Gothic" w:cs="Arial"/>
          <w:sz w:val="20"/>
          <w:szCs w:val="20"/>
        </w:rPr>
      </w:pPr>
    </w:p>
    <w:p w14:paraId="654FE125" w14:textId="77777777" w:rsidR="0022044D" w:rsidRDefault="0022044D" w:rsidP="00E167F3">
      <w:pPr>
        <w:widowControl w:val="0"/>
        <w:tabs>
          <w:tab w:val="left" w:pos="0"/>
        </w:tabs>
        <w:autoSpaceDE w:val="0"/>
        <w:spacing w:after="0"/>
        <w:rPr>
          <w:rFonts w:ascii="Century Gothic" w:hAnsi="Century Gothic" w:cs="Arial"/>
          <w:sz w:val="20"/>
          <w:szCs w:val="20"/>
        </w:rPr>
      </w:pPr>
      <w:bookmarkStart w:id="0" w:name="_Hlk153892469"/>
      <w:r>
        <w:rPr>
          <w:rFonts w:ascii="Century Gothic" w:hAnsi="Century Gothic" w:cs="Arial"/>
          <w:b/>
          <w:sz w:val="20"/>
          <w:szCs w:val="20"/>
        </w:rPr>
        <w:t>Uitwisseling informatie</w:t>
      </w:r>
    </w:p>
    <w:p w14:paraId="447D4306" w14:textId="77777777" w:rsidR="0022044D" w:rsidRDefault="0022044D" w:rsidP="00E167F3">
      <w:pPr>
        <w:widowControl w:val="0"/>
        <w:tabs>
          <w:tab w:val="left" w:pos="0"/>
        </w:tabs>
        <w:autoSpaceDE w:val="0"/>
        <w:spacing w:after="0"/>
        <w:rPr>
          <w:rFonts w:ascii="Century Gothic" w:hAnsi="Century Gothic" w:cs="Arial"/>
          <w:sz w:val="20"/>
          <w:szCs w:val="20"/>
        </w:rPr>
      </w:pPr>
    </w:p>
    <w:p w14:paraId="14811D51" w14:textId="055510C9" w:rsidR="0022044D" w:rsidRDefault="0022044D" w:rsidP="00E167F3">
      <w:pPr>
        <w:widowControl w:val="0"/>
        <w:tabs>
          <w:tab w:val="left" w:pos="0"/>
        </w:tabs>
        <w:autoSpaceDE w:val="0"/>
        <w:spacing w:after="0"/>
        <w:rPr>
          <w:rFonts w:ascii="Century Gothic" w:hAnsi="Century Gothic" w:cs="Arial"/>
          <w:sz w:val="20"/>
          <w:szCs w:val="20"/>
        </w:rPr>
      </w:pPr>
      <w:r>
        <w:rPr>
          <w:rFonts w:ascii="Century Gothic" w:hAnsi="Century Gothic" w:cs="Arial"/>
          <w:sz w:val="20"/>
          <w:szCs w:val="20"/>
        </w:rPr>
        <w:t>Wij vinden het belangrijk om informatie uit te wisselen met de verwijzer en/of huisarts maar we hebben daarvoor uw schriftelijke toestemming nodig</w:t>
      </w:r>
      <w:r w:rsidR="00E81285">
        <w:rPr>
          <w:rFonts w:ascii="Century Gothic" w:hAnsi="Century Gothic" w:cs="Arial"/>
          <w:sz w:val="20"/>
          <w:szCs w:val="20"/>
        </w:rPr>
        <w:t>.</w:t>
      </w:r>
    </w:p>
    <w:bookmarkEnd w:id="0"/>
    <w:p w14:paraId="384E61A0" w14:textId="77777777" w:rsidR="0022044D" w:rsidRDefault="0022044D" w:rsidP="00E167F3">
      <w:pPr>
        <w:widowControl w:val="0"/>
        <w:tabs>
          <w:tab w:val="left" w:pos="0"/>
        </w:tabs>
        <w:autoSpaceDE w:val="0"/>
        <w:spacing w:after="0"/>
        <w:rPr>
          <w:rFonts w:ascii="Century Gothic" w:hAnsi="Century Gothic" w:cs="Arial"/>
          <w:sz w:val="20"/>
          <w:szCs w:val="20"/>
        </w:rPr>
      </w:pPr>
    </w:p>
    <w:p w14:paraId="55E1C7C6" w14:textId="1FFD4F55" w:rsidR="0022044D" w:rsidRDefault="0022044D" w:rsidP="00E167F3">
      <w:pPr>
        <w:rPr>
          <w:rFonts w:ascii="Century Gothic" w:hAnsi="Century Gothic" w:cs="Arial"/>
          <w:sz w:val="20"/>
          <w:szCs w:val="20"/>
        </w:rPr>
      </w:pPr>
      <w:r>
        <w:rPr>
          <w:rFonts w:ascii="Century Gothic" w:hAnsi="Century Gothic" w:cs="Arial"/>
          <w:b/>
          <w:sz w:val="20"/>
          <w:szCs w:val="20"/>
        </w:rPr>
        <w:t>ROM</w:t>
      </w:r>
    </w:p>
    <w:p w14:paraId="51B9E4C6" w14:textId="77777777" w:rsidR="0022044D" w:rsidRDefault="0022044D" w:rsidP="00E167F3">
      <w:pPr>
        <w:rPr>
          <w:rFonts w:ascii="Century Gothic" w:hAnsi="Century Gothic" w:cs="Arial"/>
          <w:sz w:val="20"/>
          <w:szCs w:val="20"/>
        </w:rPr>
      </w:pPr>
      <w:r>
        <w:rPr>
          <w:rFonts w:ascii="Century Gothic" w:hAnsi="Century Gothic" w:cs="Arial"/>
          <w:sz w:val="20"/>
          <w:szCs w:val="20"/>
        </w:rPr>
        <w:t xml:space="preserve">Uw behandelaar wil gaan meten hoe effectief uw behandeling is. De meting wordt in vaktermen ook wel ROM genoemd, een afkorting van Routine </w:t>
      </w:r>
      <w:proofErr w:type="spellStart"/>
      <w:r>
        <w:rPr>
          <w:rFonts w:ascii="Century Gothic" w:hAnsi="Century Gothic" w:cs="Arial"/>
          <w:sz w:val="20"/>
          <w:szCs w:val="20"/>
        </w:rPr>
        <w:t>Outcome</w:t>
      </w:r>
      <w:proofErr w:type="spellEnd"/>
      <w:r>
        <w:rPr>
          <w:rFonts w:ascii="Century Gothic" w:hAnsi="Century Gothic" w:cs="Arial"/>
          <w:sz w:val="20"/>
          <w:szCs w:val="20"/>
        </w:rPr>
        <w:t xml:space="preserve"> Monitoring.</w:t>
      </w:r>
    </w:p>
    <w:p w14:paraId="638A64B5" w14:textId="77777777" w:rsidR="0022044D" w:rsidRDefault="0022044D" w:rsidP="00E167F3">
      <w:pPr>
        <w:rPr>
          <w:rFonts w:ascii="Century Gothic" w:hAnsi="Century Gothic" w:cs="Arial"/>
          <w:sz w:val="20"/>
          <w:szCs w:val="20"/>
        </w:rPr>
      </w:pPr>
      <w:r>
        <w:rPr>
          <w:rFonts w:ascii="Century Gothic" w:hAnsi="Century Gothic" w:cs="Arial"/>
          <w:sz w:val="20"/>
          <w:szCs w:val="20"/>
        </w:rPr>
        <w:t xml:space="preserve">Er vindt in ieder geval een meting plaats aan het begin van uw behandeling en een aan het einde ervan. </w:t>
      </w:r>
      <w:r>
        <w:rPr>
          <w:rFonts w:ascii="Century Gothic" w:hAnsi="Century Gothic" w:cs="Arial"/>
          <w:sz w:val="20"/>
          <w:szCs w:val="20"/>
        </w:rPr>
        <w:br/>
        <w:t>Uw behandelaar kan er ook voor kiezen tussentijds te meten. De scores van de vragenlijsten worden met elkaar vergeleken om de effectiviteit van de behandeling te bepalen.</w:t>
      </w:r>
    </w:p>
    <w:p w14:paraId="4F46595B" w14:textId="6EC8B488" w:rsidR="0022044D" w:rsidRPr="00E81285" w:rsidRDefault="00E81285" w:rsidP="00E167F3">
      <w:pPr>
        <w:rPr>
          <w:rFonts w:ascii="Century Gothic" w:hAnsi="Century Gothic" w:cs="Arial"/>
          <w:i/>
          <w:sz w:val="20"/>
          <w:szCs w:val="20"/>
        </w:rPr>
      </w:pPr>
      <w:r w:rsidRPr="00E81285">
        <w:rPr>
          <w:rFonts w:ascii="Century Gothic" w:hAnsi="Century Gothic"/>
          <w:sz w:val="20"/>
          <w:szCs w:val="20"/>
        </w:rPr>
        <w:t>Door akkoord te gaan met onze voorwaarden kunnen de</w:t>
      </w:r>
      <w:r w:rsidR="00255D6E">
        <w:rPr>
          <w:rFonts w:ascii="Century Gothic" w:hAnsi="Century Gothic"/>
          <w:sz w:val="20"/>
          <w:szCs w:val="20"/>
        </w:rPr>
        <w:t xml:space="preserve"> </w:t>
      </w:r>
      <w:r>
        <w:rPr>
          <w:rFonts w:ascii="Century Gothic" w:hAnsi="Century Gothic"/>
          <w:sz w:val="20"/>
          <w:szCs w:val="20"/>
        </w:rPr>
        <w:t>ROM-</w:t>
      </w:r>
      <w:r w:rsidRPr="00E81285">
        <w:rPr>
          <w:rFonts w:ascii="Century Gothic" w:hAnsi="Century Gothic"/>
          <w:sz w:val="20"/>
          <w:szCs w:val="20"/>
        </w:rPr>
        <w:t>gegevens met uw toestemming gebruikt worden voor landelijk onderzoek. Dit gebeur</w:t>
      </w:r>
      <w:r>
        <w:rPr>
          <w:rFonts w:ascii="Century Gothic" w:hAnsi="Century Gothic"/>
          <w:sz w:val="20"/>
          <w:szCs w:val="20"/>
        </w:rPr>
        <w:t>t</w:t>
      </w:r>
      <w:r w:rsidRPr="00E81285">
        <w:rPr>
          <w:rFonts w:ascii="Century Gothic" w:hAnsi="Century Gothic"/>
          <w:sz w:val="20"/>
          <w:szCs w:val="20"/>
        </w:rPr>
        <w:t xml:space="preserve"> anoniem, het invullen van de </w:t>
      </w:r>
      <w:proofErr w:type="spellStart"/>
      <w:r w:rsidRPr="00E81285">
        <w:rPr>
          <w:rFonts w:ascii="Century Gothic" w:hAnsi="Century Gothic"/>
          <w:sz w:val="20"/>
          <w:szCs w:val="20"/>
        </w:rPr>
        <w:t>rom</w:t>
      </w:r>
      <w:proofErr w:type="spellEnd"/>
      <w:r w:rsidRPr="00E81285">
        <w:rPr>
          <w:rFonts w:ascii="Century Gothic" w:hAnsi="Century Gothic"/>
          <w:sz w:val="20"/>
          <w:szCs w:val="20"/>
        </w:rPr>
        <w:t>-vragenlijst is niet verplicht.</w:t>
      </w:r>
    </w:p>
    <w:p w14:paraId="5A4FBB07" w14:textId="77777777" w:rsidR="00255D6E" w:rsidRDefault="00255D6E" w:rsidP="00E167F3">
      <w:pPr>
        <w:widowControl w:val="0"/>
        <w:pBdr>
          <w:top w:val="single" w:sz="4" w:space="1" w:color="000000"/>
        </w:pBdr>
        <w:tabs>
          <w:tab w:val="left" w:pos="0"/>
        </w:tabs>
        <w:autoSpaceDE w:val="0"/>
        <w:spacing w:after="0"/>
        <w:rPr>
          <w:rFonts w:ascii="Century Gothic" w:hAnsi="Century Gothic" w:cs="Arial"/>
          <w:sz w:val="20"/>
          <w:szCs w:val="20"/>
        </w:rPr>
      </w:pPr>
      <w:bookmarkStart w:id="1" w:name="_Hlk153892435"/>
    </w:p>
    <w:p w14:paraId="78E7A20C" w14:textId="24C2A564" w:rsidR="0022044D" w:rsidRDefault="0022044D" w:rsidP="00E167F3">
      <w:pPr>
        <w:widowControl w:val="0"/>
        <w:pBdr>
          <w:top w:val="single" w:sz="4" w:space="1" w:color="000000"/>
        </w:pBdr>
        <w:tabs>
          <w:tab w:val="left" w:pos="0"/>
        </w:tabs>
        <w:autoSpaceDE w:val="0"/>
        <w:spacing w:after="0"/>
        <w:rPr>
          <w:rFonts w:ascii="Century Gothic" w:hAnsi="Century Gothic" w:cs="Arial"/>
          <w:sz w:val="20"/>
          <w:szCs w:val="20"/>
        </w:rPr>
      </w:pPr>
      <w:r>
        <w:rPr>
          <w:rFonts w:ascii="Century Gothic" w:hAnsi="Century Gothic" w:cs="Arial"/>
          <w:sz w:val="20"/>
          <w:szCs w:val="20"/>
        </w:rPr>
        <w:t>Door deze brief te ondertekenen geeft u aan:</w:t>
      </w:r>
    </w:p>
    <w:p w14:paraId="09061D9D" w14:textId="77777777" w:rsidR="00255D6E" w:rsidRDefault="00255D6E" w:rsidP="00E167F3">
      <w:pPr>
        <w:widowControl w:val="0"/>
        <w:pBdr>
          <w:top w:val="single" w:sz="4" w:space="1" w:color="000000"/>
        </w:pBdr>
        <w:tabs>
          <w:tab w:val="left" w:pos="0"/>
        </w:tabs>
        <w:autoSpaceDE w:val="0"/>
        <w:spacing w:after="0"/>
      </w:pPr>
    </w:p>
    <w:bookmarkStart w:id="2" w:name="Selectievakje1"/>
    <w:p w14:paraId="6940AF67" w14:textId="77777777" w:rsidR="0022044D" w:rsidRDefault="0022044D" w:rsidP="00E167F3">
      <w:pPr>
        <w:widowControl w:val="0"/>
        <w:tabs>
          <w:tab w:val="left" w:pos="0"/>
        </w:tabs>
        <w:autoSpaceDE w:val="0"/>
        <w:spacing w:after="0"/>
      </w:pPr>
      <w:r>
        <w:rPr>
          <w:rFonts w:cs="Arial"/>
          <w:sz w:val="20"/>
          <w:szCs w:val="20"/>
        </w:rPr>
        <w:fldChar w:fldCharType="begin">
          <w:ffData>
            <w:name w:val="Selectievakje1"/>
            <w:enabled/>
            <w:calcOnExit w:val="0"/>
            <w:checkBox>
              <w:sizeAuto/>
              <w:default w:val="0"/>
              <w:checked w:val="0"/>
            </w:checkBox>
          </w:ffData>
        </w:fldChar>
      </w:r>
      <w:r>
        <w:instrText xml:space="preserve"> FORMCHECKBOX </w:instrText>
      </w:r>
      <w:r w:rsidR="00CF7988">
        <w:rPr>
          <w:rFonts w:cs="Arial"/>
          <w:sz w:val="20"/>
          <w:szCs w:val="20"/>
        </w:rPr>
      </w:r>
      <w:r w:rsidR="00CF7988">
        <w:rPr>
          <w:rFonts w:cs="Arial"/>
          <w:sz w:val="20"/>
          <w:szCs w:val="20"/>
        </w:rPr>
        <w:fldChar w:fldCharType="separate"/>
      </w:r>
      <w:r>
        <w:rPr>
          <w:rFonts w:ascii="Century Gothic" w:hAnsi="Century Gothic" w:cs="Arial"/>
          <w:sz w:val="20"/>
          <w:szCs w:val="20"/>
        </w:rPr>
        <w:fldChar w:fldCharType="end"/>
      </w:r>
      <w:bookmarkEnd w:id="2"/>
      <w:r>
        <w:rPr>
          <w:rFonts w:ascii="Century Gothic" w:hAnsi="Century Gothic" w:cs="Arial"/>
          <w:sz w:val="20"/>
          <w:szCs w:val="20"/>
        </w:rPr>
        <w:t xml:space="preserve"> dat u bovenstaande informatie heeft gelezen en begrepen.</w:t>
      </w:r>
    </w:p>
    <w:bookmarkEnd w:id="1"/>
    <w:p w14:paraId="1E7752E8" w14:textId="77777777" w:rsidR="0022044D" w:rsidRDefault="0022044D" w:rsidP="00E167F3">
      <w:pPr>
        <w:widowControl w:val="0"/>
        <w:tabs>
          <w:tab w:val="left" w:pos="0"/>
        </w:tabs>
        <w:autoSpaceDE w:val="0"/>
        <w:spacing w:after="0"/>
        <w:ind w:left="720" w:hanging="360"/>
        <w:rPr>
          <w:rFonts w:ascii="Century Gothic" w:hAnsi="Century Gothic" w:cs="Arial"/>
          <w:sz w:val="20"/>
          <w:szCs w:val="20"/>
        </w:rPr>
      </w:pPr>
    </w:p>
    <w:p w14:paraId="62B45E3A" w14:textId="77777777" w:rsidR="0022044D" w:rsidRDefault="0022044D" w:rsidP="00E167F3">
      <w:pPr>
        <w:widowControl w:val="0"/>
        <w:tabs>
          <w:tab w:val="left" w:pos="0"/>
        </w:tabs>
        <w:autoSpaceDE w:val="0"/>
        <w:spacing w:after="0"/>
        <w:rPr>
          <w:rFonts w:ascii="Century Gothic" w:hAnsi="Century Gothic" w:cs="Arial"/>
          <w:sz w:val="20"/>
          <w:szCs w:val="20"/>
        </w:rPr>
      </w:pPr>
      <w:r>
        <w:rPr>
          <w:rFonts w:ascii="Century Gothic" w:hAnsi="Century Gothic" w:cs="Arial"/>
          <w:sz w:val="20"/>
          <w:szCs w:val="20"/>
        </w:rPr>
        <w:t xml:space="preserve">Datum: </w:t>
      </w:r>
      <w:bookmarkStart w:id="3" w:name="Tekst1"/>
      <w:r>
        <w:rPr>
          <w:rFonts w:cs="Arial"/>
          <w:sz w:val="20"/>
          <w:szCs w:val="20"/>
        </w:rPr>
        <w:fldChar w:fldCharType="begin">
          <w:ffData>
            <w:name w:val="Tekst1"/>
            <w:enabled/>
            <w:calcOnExit w:val="0"/>
            <w:textInput/>
          </w:ffData>
        </w:fldChar>
      </w:r>
      <w:r>
        <w:instrText xml:space="preserve"> FORMTEXT </w:instrText>
      </w:r>
      <w:r>
        <w:rPr>
          <w:rFonts w:cs="Arial"/>
          <w:sz w:val="20"/>
          <w:szCs w:val="20"/>
        </w:rPr>
      </w:r>
      <w:r>
        <w:rPr>
          <w:rFonts w:cs="Arial"/>
          <w:sz w:val="20"/>
          <w:szCs w:val="20"/>
        </w:rPr>
        <w:fldChar w:fldCharType="separate"/>
      </w:r>
      <w:r>
        <w:rPr>
          <w:rFonts w:cs="Arial"/>
          <w:sz w:val="20"/>
          <w:szCs w:val="20"/>
        </w:rPr>
        <w:t>     </w:t>
      </w:r>
      <w:r>
        <w:rPr>
          <w:rFonts w:cs="Arial"/>
          <w:sz w:val="20"/>
          <w:szCs w:val="20"/>
        </w:rPr>
        <w:fldChar w:fldCharType="end"/>
      </w:r>
      <w:bookmarkEnd w:id="3"/>
    </w:p>
    <w:p w14:paraId="3C8FD001" w14:textId="77777777" w:rsidR="0022044D" w:rsidRDefault="0022044D" w:rsidP="00E167F3">
      <w:pPr>
        <w:widowControl w:val="0"/>
        <w:tabs>
          <w:tab w:val="left" w:pos="0"/>
        </w:tabs>
        <w:autoSpaceDE w:val="0"/>
        <w:spacing w:after="0"/>
        <w:rPr>
          <w:rFonts w:ascii="Century Gothic" w:hAnsi="Century Gothic" w:cs="Arial"/>
          <w:sz w:val="20"/>
          <w:szCs w:val="20"/>
        </w:rPr>
      </w:pPr>
    </w:p>
    <w:p w14:paraId="742B96A5" w14:textId="236EDAB2" w:rsidR="0022044D" w:rsidRDefault="0022044D" w:rsidP="00E167F3">
      <w:pPr>
        <w:widowControl w:val="0"/>
        <w:tabs>
          <w:tab w:val="left" w:pos="0"/>
        </w:tabs>
        <w:autoSpaceDE w:val="0"/>
        <w:spacing w:after="0"/>
        <w:rPr>
          <w:rFonts w:ascii="Century Gothic" w:hAnsi="Century Gothic" w:cs="Arial"/>
          <w:sz w:val="20"/>
          <w:szCs w:val="20"/>
        </w:rPr>
      </w:pPr>
      <w:r>
        <w:rPr>
          <w:rFonts w:ascii="Century Gothic" w:hAnsi="Century Gothic" w:cs="Arial"/>
          <w:sz w:val="20"/>
          <w:szCs w:val="20"/>
        </w:rPr>
        <w:t xml:space="preserve">Naam: </w:t>
      </w:r>
      <w:r>
        <w:rPr>
          <w:rFonts w:cs="Arial"/>
          <w:sz w:val="20"/>
          <w:szCs w:val="20"/>
        </w:rPr>
        <w:fldChar w:fldCharType="begin">
          <w:ffData>
            <w:name w:val="Tekst1"/>
            <w:enabled/>
            <w:calcOnExit w:val="0"/>
            <w:textInput/>
          </w:ffData>
        </w:fldChar>
      </w:r>
      <w:r>
        <w:instrText xml:space="preserve"> FORMTEXT </w:instrText>
      </w:r>
      <w:r>
        <w:rPr>
          <w:rFonts w:cs="Arial"/>
          <w:sz w:val="20"/>
          <w:szCs w:val="20"/>
        </w:rPr>
      </w:r>
      <w:r>
        <w:rPr>
          <w:rFonts w:cs="Arial"/>
          <w:sz w:val="20"/>
          <w:szCs w:val="20"/>
        </w:rPr>
        <w:fldChar w:fldCharType="separate"/>
      </w:r>
      <w:r>
        <w:rPr>
          <w:rFonts w:cs="Arial"/>
          <w:sz w:val="20"/>
          <w:szCs w:val="20"/>
        </w:rPr>
        <w:t>     </w:t>
      </w:r>
      <w:r>
        <w:rPr>
          <w:rFonts w:cs="Arial"/>
          <w:sz w:val="20"/>
          <w:szCs w:val="20"/>
        </w:rPr>
        <w:fldChar w:fldCharType="end"/>
      </w:r>
      <w:r w:rsidR="00255D6E">
        <w:rPr>
          <w:rFonts w:cs="Arial"/>
          <w:sz w:val="20"/>
          <w:szCs w:val="20"/>
        </w:rPr>
        <w:t xml:space="preserve"> </w:t>
      </w:r>
    </w:p>
    <w:p w14:paraId="473F2171" w14:textId="77777777" w:rsidR="0022044D" w:rsidRDefault="0022044D" w:rsidP="00E167F3">
      <w:pPr>
        <w:widowControl w:val="0"/>
        <w:tabs>
          <w:tab w:val="left" w:pos="0"/>
        </w:tabs>
        <w:autoSpaceDE w:val="0"/>
        <w:spacing w:after="0"/>
        <w:rPr>
          <w:rFonts w:ascii="Century Gothic" w:hAnsi="Century Gothic" w:cs="Arial"/>
          <w:sz w:val="20"/>
          <w:szCs w:val="20"/>
        </w:rPr>
      </w:pPr>
    </w:p>
    <w:p w14:paraId="354CF3C9" w14:textId="2E9AFF83" w:rsidR="005516DD" w:rsidRDefault="0022044D" w:rsidP="00E167F3">
      <w:pPr>
        <w:widowControl w:val="0"/>
        <w:tabs>
          <w:tab w:val="left" w:pos="0"/>
        </w:tabs>
        <w:autoSpaceDE w:val="0"/>
        <w:spacing w:after="0"/>
      </w:pPr>
      <w:r>
        <w:rPr>
          <w:rFonts w:ascii="Century Gothic" w:hAnsi="Century Gothic" w:cs="Arial"/>
          <w:sz w:val="20"/>
          <w:szCs w:val="20"/>
        </w:rPr>
        <w:t>Handtekening:</w:t>
      </w:r>
    </w:p>
    <w:p w14:paraId="3ED387F1" w14:textId="20620BB9" w:rsidR="001E5B50" w:rsidRDefault="005516DD" w:rsidP="005516DD">
      <w:pPr>
        <w:tabs>
          <w:tab w:val="left" w:pos="8175"/>
        </w:tabs>
      </w:pPr>
      <w:r>
        <w:tab/>
      </w:r>
    </w:p>
    <w:p w14:paraId="37812271" w14:textId="77777777" w:rsidR="001E5B50" w:rsidRPr="001E5B50" w:rsidRDefault="001E5B50" w:rsidP="001E5B50"/>
    <w:p w14:paraId="28178E83" w14:textId="77777777" w:rsidR="001E5B50" w:rsidRPr="001E5B50" w:rsidRDefault="001E5B50" w:rsidP="001E5B50"/>
    <w:p w14:paraId="6C688874" w14:textId="2AC2F2DC" w:rsidR="00D1536A" w:rsidRPr="001E5B50" w:rsidRDefault="001E5B50" w:rsidP="001E5B50">
      <w:pPr>
        <w:tabs>
          <w:tab w:val="left" w:pos="7245"/>
        </w:tabs>
      </w:pPr>
      <w:r>
        <w:tab/>
      </w:r>
    </w:p>
    <w:sectPr w:rsidR="00D1536A" w:rsidRPr="001E5B50" w:rsidSect="00D12326">
      <w:headerReference w:type="even" r:id="rId9"/>
      <w:headerReference w:type="default" r:id="rId10"/>
      <w:footerReference w:type="even" r:id="rId11"/>
      <w:footerReference w:type="default" r:id="rId12"/>
      <w:headerReference w:type="first" r:id="rId13"/>
      <w:footerReference w:type="first" r:id="rId14"/>
      <w:pgSz w:w="11906" w:h="16838"/>
      <w:pgMar w:top="2410" w:right="707" w:bottom="568" w:left="720" w:header="2" w:footer="51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C011E" w14:textId="77777777" w:rsidR="00FC268C" w:rsidRDefault="00FC268C">
      <w:pPr>
        <w:spacing w:after="0"/>
      </w:pPr>
      <w:r>
        <w:separator/>
      </w:r>
    </w:p>
  </w:endnote>
  <w:endnote w:type="continuationSeparator" w:id="0">
    <w:p w14:paraId="370C4D05" w14:textId="77777777" w:rsidR="00FC268C" w:rsidRDefault="00FC2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BAE6" w14:textId="77777777" w:rsidR="00CF7988" w:rsidRDefault="00CF79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9A17" w14:textId="79901EBC" w:rsidR="00D1536A" w:rsidRDefault="007530A3">
    <w:pPr>
      <w:pStyle w:val="Voettekst"/>
      <w:ind w:firstLine="360"/>
      <w:jc w:val="right"/>
      <w:rPr>
        <w:rFonts w:ascii="Century Gothic" w:hAnsi="Century Gothic" w:cs="Century Gothic"/>
        <w:color w:val="7F7F7F"/>
        <w:sz w:val="18"/>
        <w:lang w:val="nl-NL"/>
      </w:rPr>
    </w:pPr>
    <w:bookmarkStart w:id="4" w:name="_GoBack"/>
    <w:r>
      <w:rPr>
        <w:noProof/>
        <w:lang w:val="nl-NL" w:eastAsia="nl-NL"/>
      </w:rPr>
      <mc:AlternateContent>
        <mc:Choice Requires="wps">
          <w:drawing>
            <wp:anchor distT="0" distB="0" distL="0" distR="0" simplePos="0" relativeHeight="251656192" behindDoc="0" locked="0" layoutInCell="1" allowOverlap="1" wp14:anchorId="6D34DC52" wp14:editId="1FF526A2">
              <wp:simplePos x="0" y="0"/>
              <wp:positionH relativeFrom="page">
                <wp:posOffset>457200</wp:posOffset>
              </wp:positionH>
              <wp:positionV relativeFrom="paragraph">
                <wp:posOffset>-31750</wp:posOffset>
              </wp:positionV>
              <wp:extent cx="63500" cy="130810"/>
              <wp:effectExtent l="0" t="6350"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D6B75" w14:textId="3BD90A44" w:rsidR="00D1536A" w:rsidRDefault="00D1536A">
                          <w:pPr>
                            <w:pStyle w:val="Voettekst"/>
                          </w:pPr>
                          <w:r>
                            <w:rPr>
                              <w:rStyle w:val="Paginanummer"/>
                              <w:rFonts w:cs="Century Gothic"/>
                              <w:color w:val="A40065"/>
                              <w:sz w:val="18"/>
                            </w:rPr>
                            <w:fldChar w:fldCharType="begin"/>
                          </w:r>
                          <w:r>
                            <w:rPr>
                              <w:rStyle w:val="Paginanummer"/>
                              <w:rFonts w:cs="Century Gothic"/>
                              <w:color w:val="A40065"/>
                              <w:sz w:val="18"/>
                            </w:rPr>
                            <w:instrText xml:space="preserve"> PAGE </w:instrText>
                          </w:r>
                          <w:r>
                            <w:rPr>
                              <w:rStyle w:val="Paginanummer"/>
                              <w:rFonts w:cs="Century Gothic"/>
                              <w:color w:val="A40065"/>
                              <w:sz w:val="18"/>
                            </w:rPr>
                            <w:fldChar w:fldCharType="separate"/>
                          </w:r>
                          <w:r w:rsidR="00423BB8">
                            <w:rPr>
                              <w:rStyle w:val="Paginanummer"/>
                              <w:rFonts w:cs="Century Gothic"/>
                              <w:noProof/>
                              <w:color w:val="A40065"/>
                              <w:sz w:val="18"/>
                            </w:rPr>
                            <w:t>2</w:t>
                          </w:r>
                          <w:r>
                            <w:rPr>
                              <w:rStyle w:val="Paginanummer"/>
                              <w:rFonts w:cs="Century Gothic"/>
                              <w:color w:val="A4006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4DC52" id="_x0000_t202" coordsize="21600,21600" o:spt="202" path="m,l,21600r21600,l21600,xe">
              <v:stroke joinstyle="miter"/>
              <v:path gradientshapeok="t" o:connecttype="rect"/>
            </v:shapetype>
            <v:shape id="Text Box 1" o:spid="_x0000_s1027" type="#_x0000_t202" style="position:absolute;left:0;text-align:left;margin-left:36pt;margin-top:-2.5pt;width:5pt;height:10.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yTigIAACE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" stroked="f">
              <v:fill opacity="0"/>
              <v:textbox inset="0,0,0,0">
                <w:txbxContent>
                  <w:p w14:paraId="665D6B75" w14:textId="3BD90A44" w:rsidR="00D1536A" w:rsidRDefault="00D1536A">
                    <w:pPr>
                      <w:pStyle w:val="Voettekst"/>
                    </w:pPr>
                    <w:r>
                      <w:rPr>
                        <w:rStyle w:val="Paginanummer"/>
                        <w:rFonts w:cs="Century Gothic"/>
                        <w:color w:val="A40065"/>
                        <w:sz w:val="18"/>
                      </w:rPr>
                      <w:fldChar w:fldCharType="begin"/>
                    </w:r>
                    <w:r>
                      <w:rPr>
                        <w:rStyle w:val="Paginanummer"/>
                        <w:rFonts w:cs="Century Gothic"/>
                        <w:color w:val="A40065"/>
                        <w:sz w:val="18"/>
                      </w:rPr>
                      <w:instrText xml:space="preserve"> PAGE </w:instrText>
                    </w:r>
                    <w:r>
                      <w:rPr>
                        <w:rStyle w:val="Paginanummer"/>
                        <w:rFonts w:cs="Century Gothic"/>
                        <w:color w:val="A40065"/>
                        <w:sz w:val="18"/>
                      </w:rPr>
                      <w:fldChar w:fldCharType="separate"/>
                    </w:r>
                    <w:r w:rsidR="00423BB8">
                      <w:rPr>
                        <w:rStyle w:val="Paginanummer"/>
                        <w:rFonts w:cs="Century Gothic"/>
                        <w:noProof/>
                        <w:color w:val="A40065"/>
                        <w:sz w:val="18"/>
                      </w:rPr>
                      <w:t>2</w:t>
                    </w:r>
                    <w:r>
                      <w:rPr>
                        <w:rStyle w:val="Paginanummer"/>
                        <w:rFonts w:cs="Century Gothic"/>
                        <w:color w:val="A40065"/>
                        <w:sz w:val="18"/>
                      </w:rPr>
                      <w:fldChar w:fldCharType="end"/>
                    </w:r>
                  </w:p>
                </w:txbxContent>
              </v:textbox>
              <w10:wrap type="square" side="largest" anchorx="page"/>
            </v:shape>
          </w:pict>
        </mc:Fallback>
      </mc:AlternateContent>
    </w:r>
    <w:r w:rsidR="00C95D94">
      <w:rPr>
        <w:rFonts w:ascii="Century Gothic" w:hAnsi="Century Gothic" w:cs="Century Gothic"/>
        <w:color w:val="7F7F7F"/>
        <w:sz w:val="18"/>
        <w:lang w:val="nl-NL"/>
      </w:rPr>
      <w:t>20</w:t>
    </w:r>
    <w:r w:rsidR="001E5B50">
      <w:rPr>
        <w:rFonts w:ascii="Century Gothic" w:hAnsi="Century Gothic" w:cs="Century Gothic"/>
        <w:color w:val="7F7F7F"/>
        <w:sz w:val="18"/>
        <w:lang w:val="nl-NL"/>
      </w:rPr>
      <w:t>2</w:t>
    </w:r>
    <w:r w:rsidR="00CF7988">
      <w:rPr>
        <w:rFonts w:ascii="Century Gothic" w:hAnsi="Century Gothic" w:cs="Century Gothic"/>
        <w:color w:val="7F7F7F"/>
        <w:sz w:val="18"/>
        <w:lang w:val="nl-NL"/>
      </w:rPr>
      <w:t>40328</w:t>
    </w:r>
    <w:bookmarkEnd w:id="4"/>
    <w:r w:rsidR="00D1536A">
      <w:rPr>
        <w:rFonts w:ascii="Century Gothic" w:hAnsi="Century Gothic" w:cs="Century Gothic"/>
        <w:color w:val="7F7F7F"/>
        <w:sz w:val="18"/>
      </w:rPr>
      <w:t>_PVP_</w:t>
    </w:r>
    <w:r w:rsidR="0022044D">
      <w:rPr>
        <w:rFonts w:ascii="Century Gothic" w:hAnsi="Century Gothic" w:cs="Century Gothic"/>
        <w:color w:val="7F7F7F"/>
        <w:sz w:val="18"/>
        <w:lang w:val="nl-NL"/>
      </w:rPr>
      <w:t>FOR</w:t>
    </w:r>
    <w:r w:rsidR="00D1536A">
      <w:rPr>
        <w:rFonts w:ascii="Century Gothic" w:hAnsi="Century Gothic" w:cs="Century Gothic"/>
        <w:color w:val="7F7F7F"/>
        <w:sz w:val="18"/>
      </w:rPr>
      <w:t>_</w:t>
    </w:r>
    <w:r w:rsidR="0022044D">
      <w:rPr>
        <w:rFonts w:ascii="Century Gothic" w:hAnsi="Century Gothic" w:cs="Century Gothic"/>
        <w:color w:val="7F7F7F"/>
        <w:sz w:val="18"/>
        <w:lang w:val="nl-NL"/>
      </w:rPr>
      <w:t>Betalingsvoorwaarden_ 20</w:t>
    </w:r>
    <w:r w:rsidR="00677DC8">
      <w:rPr>
        <w:rFonts w:ascii="Century Gothic" w:hAnsi="Century Gothic" w:cs="Century Gothic"/>
        <w:color w:val="7F7F7F"/>
        <w:sz w:val="18"/>
        <w:lang w:val="nl-NL"/>
      </w:rPr>
      <w:t>2</w:t>
    </w:r>
    <w:r w:rsidR="00E81285">
      <w:rPr>
        <w:rFonts w:ascii="Century Gothic" w:hAnsi="Century Gothic" w:cs="Century Gothic"/>
        <w:color w:val="7F7F7F"/>
        <w:sz w:val="18"/>
        <w:lang w:val="nl-NL"/>
      </w:rPr>
      <w:t>4-1</w:t>
    </w:r>
  </w:p>
  <w:p w14:paraId="11CD9F14" w14:textId="77777777" w:rsidR="00653F1C" w:rsidRPr="0003655D" w:rsidRDefault="00653F1C">
    <w:pPr>
      <w:pStyle w:val="Voettekst"/>
      <w:ind w:firstLine="360"/>
      <w:jc w:val="right"/>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5FE8" w14:textId="77777777" w:rsidR="00CF7988" w:rsidRDefault="00CF79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6A79" w14:textId="77777777" w:rsidR="00FC268C" w:rsidRDefault="00FC268C">
      <w:pPr>
        <w:spacing w:after="0"/>
      </w:pPr>
      <w:r>
        <w:separator/>
      </w:r>
    </w:p>
  </w:footnote>
  <w:footnote w:type="continuationSeparator" w:id="0">
    <w:p w14:paraId="40EA1543" w14:textId="77777777" w:rsidR="00FC268C" w:rsidRDefault="00FC26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39CE" w14:textId="77777777" w:rsidR="00CF7988" w:rsidRDefault="00CF79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2301" w14:textId="77777777" w:rsidR="00D1536A" w:rsidRDefault="00DD1ECF">
    <w:pPr>
      <w:pStyle w:val="Koptekst"/>
      <w:rPr>
        <w:lang w:val="en-US"/>
      </w:rPr>
    </w:pPr>
    <w:r>
      <w:rPr>
        <w:noProof/>
        <w:lang w:val="nl-NL" w:eastAsia="nl-NL"/>
      </w:rPr>
      <mc:AlternateContent>
        <mc:Choice Requires="wps">
          <w:drawing>
            <wp:anchor distT="0" distB="0" distL="114300" distR="114300" simplePos="0" relativeHeight="251661312" behindDoc="0" locked="0" layoutInCell="1" allowOverlap="1" wp14:anchorId="58FE9685" wp14:editId="3CBD2663">
              <wp:simplePos x="0" y="0"/>
              <wp:positionH relativeFrom="column">
                <wp:posOffset>942975</wp:posOffset>
              </wp:positionH>
              <wp:positionV relativeFrom="paragraph">
                <wp:posOffset>274955</wp:posOffset>
              </wp:positionV>
              <wp:extent cx="3600450" cy="1143000"/>
              <wp:effectExtent l="0" t="0" r="0" b="0"/>
              <wp:wrapThrough wrapText="bothSides">
                <wp:wrapPolygon edited="0">
                  <wp:start x="229" y="1080"/>
                  <wp:lineTo x="229" y="20520"/>
                  <wp:lineTo x="21257" y="20520"/>
                  <wp:lineTo x="21257" y="1080"/>
                  <wp:lineTo x="229" y="1080"/>
                </wp:wrapPolygon>
              </wp:wrapThrough>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AF55" w14:textId="77777777" w:rsidR="00C267C8"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Pr>
                              <w:rFonts w:ascii="Century Gothic" w:hAnsi="Century Gothic" w:cs="Century Gothic"/>
                              <w:b/>
                              <w:bCs/>
                              <w:sz w:val="16"/>
                              <w:szCs w:val="16"/>
                              <w:lang w:eastAsia="nl-NL"/>
                            </w:rPr>
                            <w:br/>
                          </w:r>
                          <w:r w:rsidR="00F32EAA">
                            <w:rPr>
                              <w:rFonts w:ascii="Century Gothic" w:hAnsi="Century Gothic" w:cs="Century Gothic"/>
                              <w:b/>
                              <w:bCs/>
                              <w:sz w:val="16"/>
                              <w:szCs w:val="16"/>
                              <w:lang w:eastAsia="nl-NL"/>
                            </w:rPr>
                            <w:t xml:space="preserve">PVP Deurne </w:t>
                          </w:r>
                        </w:p>
                        <w:p w14:paraId="26CABED4" w14:textId="1AEDCB79" w:rsidR="00DD1ECF" w:rsidRPr="00C267C8"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sidRPr="006679D9">
                            <w:rPr>
                              <w:rFonts w:ascii="Century Gothic" w:hAnsi="Century Gothic" w:cs="Century Gothic"/>
                              <w:sz w:val="16"/>
                              <w:szCs w:val="16"/>
                              <w:lang w:eastAsia="nl-NL"/>
                            </w:rPr>
                            <w:t>Tramstraat 17</w:t>
                          </w:r>
                          <w:r w:rsidRPr="006679D9">
                            <w:rPr>
                              <w:rFonts w:ascii="Century Gothic" w:hAnsi="Century Gothic" w:cs="Century Gothic"/>
                              <w:sz w:val="16"/>
                              <w:szCs w:val="16"/>
                              <w:lang w:eastAsia="nl-NL"/>
                            </w:rPr>
                            <w:br/>
                            <w:t>5751 JK Deurne</w:t>
                          </w:r>
                          <w:r w:rsidRPr="006679D9">
                            <w:rPr>
                              <w:rFonts w:ascii="Century Gothic" w:hAnsi="Century Gothic" w:cs="Century Gothic"/>
                              <w:sz w:val="16"/>
                              <w:szCs w:val="16"/>
                              <w:lang w:eastAsia="nl-NL"/>
                            </w:rPr>
                            <w:br/>
                            <w:t>T. 0493- 315592</w:t>
                          </w:r>
                          <w:r>
                            <w:rPr>
                              <w:rFonts w:ascii="Century Gothic" w:hAnsi="Century Gothic" w:cs="Century Gothic"/>
                              <w:sz w:val="16"/>
                              <w:szCs w:val="16"/>
                              <w:lang w:eastAsia="nl-NL"/>
                            </w:rPr>
                            <w:br/>
                          </w:r>
                          <w:r w:rsidRPr="006679D9">
                            <w:rPr>
                              <w:rFonts w:ascii="Century Gothic" w:hAnsi="Century Gothic" w:cs="Century Gothic"/>
                              <w:sz w:val="16"/>
                              <w:szCs w:val="16"/>
                              <w:lang w:eastAsia="nl-NL"/>
                            </w:rPr>
                            <w:t>info@p</w:t>
                          </w:r>
                          <w:r w:rsidR="00AC10AB">
                            <w:rPr>
                              <w:rFonts w:ascii="Century Gothic" w:hAnsi="Century Gothic" w:cs="Century Gothic"/>
                              <w:sz w:val="16"/>
                              <w:szCs w:val="16"/>
                              <w:lang w:eastAsia="nl-NL"/>
                            </w:rPr>
                            <w:t>vpdeurne.nl</w:t>
                          </w:r>
                        </w:p>
                        <w:p w14:paraId="4B079412" w14:textId="77777777" w:rsidR="00DD1ECF" w:rsidRPr="006679D9"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Pr>
                              <w:rFonts w:ascii="Century Gothic" w:hAnsi="Century Gothic" w:cs="Century Gothic"/>
                              <w:b/>
                              <w:bCs/>
                              <w:sz w:val="16"/>
                              <w:szCs w:val="16"/>
                              <w:lang w:eastAsia="nl-NL"/>
                            </w:rPr>
                            <w:br/>
                          </w:r>
                        </w:p>
                        <w:p w14:paraId="7CC85432" w14:textId="77777777" w:rsidR="00DD1ECF" w:rsidRPr="006679D9" w:rsidRDefault="00DD1ECF" w:rsidP="00DD1ECF">
                          <w:pPr>
                            <w:rPr>
                              <w:rFonts w:ascii="Century Gothic" w:hAnsi="Century Gothic"/>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E9685" id="_x0000_t202" coordsize="21600,21600" o:spt="202" path="m,l,21600r21600,l21600,xe">
              <v:stroke joinstyle="miter"/>
              <v:path gradientshapeok="t" o:connecttype="rect"/>
            </v:shapetype>
            <v:shape id="Tekstvak 6" o:spid="_x0000_s1026" type="#_x0000_t202" style="position:absolute;margin-left:74.25pt;margin-top:21.65pt;width:283.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" filled="f" stroked="f">
              <v:textbox inset=",7.2pt,,7.2pt">
                <w:txbxContent>
                  <w:p w14:paraId="2FA3AF55" w14:textId="77777777" w:rsidR="00C267C8"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Pr>
                        <w:rFonts w:ascii="Century Gothic" w:hAnsi="Century Gothic" w:cs="Century Gothic"/>
                        <w:b/>
                        <w:bCs/>
                        <w:sz w:val="16"/>
                        <w:szCs w:val="16"/>
                        <w:lang w:eastAsia="nl-NL"/>
                      </w:rPr>
                      <w:br/>
                    </w:r>
                    <w:r w:rsidR="00F32EAA">
                      <w:rPr>
                        <w:rFonts w:ascii="Century Gothic" w:hAnsi="Century Gothic" w:cs="Century Gothic"/>
                        <w:b/>
                        <w:bCs/>
                        <w:sz w:val="16"/>
                        <w:szCs w:val="16"/>
                        <w:lang w:eastAsia="nl-NL"/>
                      </w:rPr>
                      <w:t xml:space="preserve">PVP Deurne </w:t>
                    </w:r>
                  </w:p>
                  <w:p w14:paraId="26CABED4" w14:textId="1AEDCB79" w:rsidR="00DD1ECF" w:rsidRPr="00C267C8"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sidRPr="006679D9">
                      <w:rPr>
                        <w:rFonts w:ascii="Century Gothic" w:hAnsi="Century Gothic" w:cs="Century Gothic"/>
                        <w:sz w:val="16"/>
                        <w:szCs w:val="16"/>
                        <w:lang w:eastAsia="nl-NL"/>
                      </w:rPr>
                      <w:t>Tramstraat 17</w:t>
                    </w:r>
                    <w:r w:rsidRPr="006679D9">
                      <w:rPr>
                        <w:rFonts w:ascii="Century Gothic" w:hAnsi="Century Gothic" w:cs="Century Gothic"/>
                        <w:sz w:val="16"/>
                        <w:szCs w:val="16"/>
                        <w:lang w:eastAsia="nl-NL"/>
                      </w:rPr>
                      <w:br/>
                      <w:t>5751 JK Deurne</w:t>
                    </w:r>
                    <w:r w:rsidRPr="006679D9">
                      <w:rPr>
                        <w:rFonts w:ascii="Century Gothic" w:hAnsi="Century Gothic" w:cs="Century Gothic"/>
                        <w:sz w:val="16"/>
                        <w:szCs w:val="16"/>
                        <w:lang w:eastAsia="nl-NL"/>
                      </w:rPr>
                      <w:br/>
                      <w:t>T. 0493- 315592</w:t>
                    </w:r>
                    <w:r>
                      <w:rPr>
                        <w:rFonts w:ascii="Century Gothic" w:hAnsi="Century Gothic" w:cs="Century Gothic"/>
                        <w:sz w:val="16"/>
                        <w:szCs w:val="16"/>
                        <w:lang w:eastAsia="nl-NL"/>
                      </w:rPr>
                      <w:br/>
                    </w:r>
                    <w:r w:rsidRPr="006679D9">
                      <w:rPr>
                        <w:rFonts w:ascii="Century Gothic" w:hAnsi="Century Gothic" w:cs="Century Gothic"/>
                        <w:sz w:val="16"/>
                        <w:szCs w:val="16"/>
                        <w:lang w:eastAsia="nl-NL"/>
                      </w:rPr>
                      <w:t>info@p</w:t>
                    </w:r>
                    <w:r w:rsidR="00AC10AB">
                      <w:rPr>
                        <w:rFonts w:ascii="Century Gothic" w:hAnsi="Century Gothic" w:cs="Century Gothic"/>
                        <w:sz w:val="16"/>
                        <w:szCs w:val="16"/>
                        <w:lang w:eastAsia="nl-NL"/>
                      </w:rPr>
                      <w:t>vpdeurne.nl</w:t>
                    </w:r>
                  </w:p>
                  <w:p w14:paraId="4B079412" w14:textId="77777777" w:rsidR="00DD1ECF" w:rsidRPr="006679D9"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Pr>
                        <w:rFonts w:ascii="Century Gothic" w:hAnsi="Century Gothic" w:cs="Century Gothic"/>
                        <w:b/>
                        <w:bCs/>
                        <w:sz w:val="16"/>
                        <w:szCs w:val="16"/>
                        <w:lang w:eastAsia="nl-NL"/>
                      </w:rPr>
                      <w:br/>
                    </w:r>
                  </w:p>
                  <w:p w14:paraId="7CC85432" w14:textId="77777777" w:rsidR="00DD1ECF" w:rsidRPr="006679D9" w:rsidRDefault="00DD1ECF" w:rsidP="00DD1ECF">
                    <w:pPr>
                      <w:rPr>
                        <w:rFonts w:ascii="Century Gothic" w:hAnsi="Century Gothic"/>
                        <w:sz w:val="16"/>
                        <w:szCs w:val="16"/>
                      </w:rPr>
                    </w:pPr>
                  </w:p>
                </w:txbxContent>
              </v:textbox>
              <w10:wrap type="through"/>
            </v:shape>
          </w:pict>
        </mc:Fallback>
      </mc:AlternateContent>
    </w:r>
    <w:r>
      <w:rPr>
        <w:noProof/>
        <w:lang w:val="nl-NL" w:eastAsia="nl-NL"/>
      </w:rPr>
      <w:drawing>
        <wp:anchor distT="0" distB="0" distL="114300" distR="114300" simplePos="0" relativeHeight="251660288" behindDoc="0" locked="0" layoutInCell="1" allowOverlap="1" wp14:anchorId="12A09A75" wp14:editId="3652291C">
          <wp:simplePos x="0" y="0"/>
          <wp:positionH relativeFrom="column">
            <wp:posOffset>-121285</wp:posOffset>
          </wp:positionH>
          <wp:positionV relativeFrom="paragraph">
            <wp:posOffset>212725</wp:posOffset>
          </wp:positionV>
          <wp:extent cx="914400" cy="1143000"/>
          <wp:effectExtent l="0" t="0" r="0" b="0"/>
          <wp:wrapThrough wrapText="bothSides">
            <wp:wrapPolygon edited="0">
              <wp:start x="600" y="0"/>
              <wp:lineTo x="0" y="480"/>
              <wp:lineTo x="0" y="20160"/>
              <wp:lineTo x="5400" y="21120"/>
              <wp:lineTo x="21000" y="21120"/>
              <wp:lineTo x="21000" y="480"/>
              <wp:lineTo x="20400" y="0"/>
              <wp:lineTo x="600" y="0"/>
            </wp:wrapPolygon>
          </wp:wrapThrough>
          <wp:docPr id="13" name="Afbeelding 13" descr="Logo___PVP_De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__PVP_Deu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0A3">
      <w:rPr>
        <w:noProof/>
        <w:lang w:val="nl-NL" w:eastAsia="nl-NL"/>
      </w:rPr>
      <w:drawing>
        <wp:anchor distT="0" distB="0" distL="114935" distR="114935" simplePos="0" relativeHeight="251657216" behindDoc="0" locked="0" layoutInCell="1" allowOverlap="1" wp14:anchorId="08FFF044" wp14:editId="5DB1130E">
          <wp:simplePos x="0" y="0"/>
          <wp:positionH relativeFrom="column">
            <wp:posOffset>914400</wp:posOffset>
          </wp:positionH>
          <wp:positionV relativeFrom="paragraph">
            <wp:posOffset>260350</wp:posOffset>
          </wp:positionV>
          <wp:extent cx="5714365" cy="1137285"/>
          <wp:effectExtent l="0" t="0" r="0" b="0"/>
          <wp:wrapTight wrapText="bothSides">
            <wp:wrapPolygon edited="0">
              <wp:start x="0" y="0"/>
              <wp:lineTo x="0" y="21347"/>
              <wp:lineTo x="21530" y="21347"/>
              <wp:lineTo x="21530" y="0"/>
              <wp:lineTo x="0" y="0"/>
            </wp:wrapPolygon>
          </wp:wrapTight>
          <wp:docPr id="1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4365" cy="1137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4E57" w14:textId="77777777" w:rsidR="00CF7988" w:rsidRDefault="00CF79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0pt" o:bullet="t" filled="t">
        <v:fill color2="black"/>
        <v:imagedata r:id="rId1" o:title=""/>
      </v:shape>
    </w:pict>
  </w:numPicBullet>
  <w:numPicBullet w:numPicBulletId="1">
    <w:pict>
      <v:shape id="_x0000_i1027" type="#_x0000_t75" style="width:12.75pt;height:15.75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pStyle w:val="Kleurrijkelijst-accent11"/>
      <w:lvlText w:val=""/>
      <w:lvlPicBulletId w:val="0"/>
      <w:lvlJc w:val="left"/>
      <w:pPr>
        <w:tabs>
          <w:tab w:val="num" w:pos="0"/>
        </w:tabs>
        <w:ind w:left="1080" w:hanging="360"/>
      </w:pPr>
      <w:rPr>
        <w:rFonts w:ascii="Symbol" w:hAnsi="Symbol" w:cs="Symbol" w:hint="default"/>
      </w:rPr>
    </w:lvl>
  </w:abstractNum>
  <w:abstractNum w:abstractNumId="2" w15:restartNumberingAfterBreak="0">
    <w:nsid w:val="00000003"/>
    <w:multiLevelType w:val="singleLevel"/>
    <w:tmpl w:val="00000003"/>
    <w:name w:val="WW8Num28"/>
    <w:lvl w:ilvl="0">
      <w:start w:val="1"/>
      <w:numFmt w:val="decimal"/>
      <w:lvlText w:val="%1."/>
      <w:lvlJc w:val="left"/>
      <w:pPr>
        <w:tabs>
          <w:tab w:val="num" w:pos="0"/>
        </w:tabs>
        <w:ind w:left="720" w:hanging="360"/>
      </w:pPr>
      <w:rPr>
        <w:rFonts w:ascii="Century Gothic" w:hAnsi="Century Gothic" w:cs="Arial"/>
        <w:color w:val="262626"/>
        <w:sz w:val="20"/>
        <w:szCs w:val="20"/>
      </w:rPr>
    </w:lvl>
  </w:abstractNum>
  <w:abstractNum w:abstractNumId="3" w15:restartNumberingAfterBreak="0">
    <w:nsid w:val="00000004"/>
    <w:multiLevelType w:val="singleLevel"/>
    <w:tmpl w:val="00000004"/>
    <w:name w:val="WW8Num38"/>
    <w:lvl w:ilvl="0">
      <w:start w:val="1"/>
      <w:numFmt w:val="bullet"/>
      <w:lvlText w:val=""/>
      <w:lvlJc w:val="left"/>
      <w:pPr>
        <w:tabs>
          <w:tab w:val="num" w:pos="0"/>
        </w:tabs>
        <w:ind w:left="720" w:hanging="360"/>
      </w:pPr>
      <w:rPr>
        <w:rFonts w:ascii="Wingdings" w:hAnsi="Wingdings" w:cs="Wingdings" w:hint="default"/>
        <w:color w:val="333333"/>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5D"/>
    <w:rsid w:val="0003655D"/>
    <w:rsid w:val="00042402"/>
    <w:rsid w:val="000A772A"/>
    <w:rsid w:val="000E2FE6"/>
    <w:rsid w:val="001340BA"/>
    <w:rsid w:val="00141FCD"/>
    <w:rsid w:val="00147158"/>
    <w:rsid w:val="001B24B0"/>
    <w:rsid w:val="001E5B50"/>
    <w:rsid w:val="001F17DF"/>
    <w:rsid w:val="0022044D"/>
    <w:rsid w:val="00255D6E"/>
    <w:rsid w:val="002A60F2"/>
    <w:rsid w:val="002B4A69"/>
    <w:rsid w:val="00392C10"/>
    <w:rsid w:val="003A49FA"/>
    <w:rsid w:val="00400D30"/>
    <w:rsid w:val="00423BB8"/>
    <w:rsid w:val="004C5AB4"/>
    <w:rsid w:val="00504110"/>
    <w:rsid w:val="0054533F"/>
    <w:rsid w:val="005516DD"/>
    <w:rsid w:val="00563FF7"/>
    <w:rsid w:val="005E0F95"/>
    <w:rsid w:val="006224BE"/>
    <w:rsid w:val="0062694F"/>
    <w:rsid w:val="00643626"/>
    <w:rsid w:val="00653F1C"/>
    <w:rsid w:val="00677DC8"/>
    <w:rsid w:val="007530A3"/>
    <w:rsid w:val="008B6DCE"/>
    <w:rsid w:val="008C56F3"/>
    <w:rsid w:val="008E683A"/>
    <w:rsid w:val="008F2692"/>
    <w:rsid w:val="00A16F39"/>
    <w:rsid w:val="00AC10AB"/>
    <w:rsid w:val="00B01DBB"/>
    <w:rsid w:val="00B20142"/>
    <w:rsid w:val="00C03FFD"/>
    <w:rsid w:val="00C267C8"/>
    <w:rsid w:val="00C32983"/>
    <w:rsid w:val="00C544EC"/>
    <w:rsid w:val="00C95D94"/>
    <w:rsid w:val="00CF494C"/>
    <w:rsid w:val="00CF7988"/>
    <w:rsid w:val="00D060B1"/>
    <w:rsid w:val="00D12326"/>
    <w:rsid w:val="00D1536A"/>
    <w:rsid w:val="00D51395"/>
    <w:rsid w:val="00DD1ECF"/>
    <w:rsid w:val="00DD6F54"/>
    <w:rsid w:val="00DE68C5"/>
    <w:rsid w:val="00E1601F"/>
    <w:rsid w:val="00E167F3"/>
    <w:rsid w:val="00E81285"/>
    <w:rsid w:val="00EA5F1E"/>
    <w:rsid w:val="00F32EAA"/>
    <w:rsid w:val="00F36B0C"/>
    <w:rsid w:val="00F45D81"/>
    <w:rsid w:val="00FC268C"/>
    <w:rsid w:val="00FD1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83384D"/>
  <w15:chartTrackingRefBased/>
  <w15:docId w15:val="{D2811C74-8802-47D5-BD9A-773E980E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after="200"/>
    </w:pPr>
    <w:rPr>
      <w:rFonts w:ascii="Cambria" w:eastAsia="Cambria" w:hAnsi="Cambria"/>
      <w:sz w:val="24"/>
      <w:szCs w:val="24"/>
      <w:lang w:eastAsia="ar-SA"/>
    </w:rPr>
  </w:style>
  <w:style w:type="paragraph" w:styleId="Kop2">
    <w:name w:val="heading 2"/>
    <w:basedOn w:val="Standaard"/>
    <w:next w:val="Standaard"/>
    <w:qFormat/>
    <w:pPr>
      <w:keepNext/>
      <w:numPr>
        <w:ilvl w:val="1"/>
        <w:numId w:val="1"/>
      </w:numPr>
      <w:spacing w:before="240" w:after="60"/>
      <w:outlineLvl w:val="1"/>
    </w:pPr>
    <w:rPr>
      <w:rFonts w:ascii="Calibri" w:eastAsia="MS Gothic" w:hAnsi="Calibri" w:cs="Calibri"/>
      <w:b/>
      <w:bCs/>
      <w:i/>
      <w:iCs/>
      <w:sz w:val="28"/>
      <w:szCs w:val="28"/>
      <w:lang w:val="x-none"/>
    </w:rPr>
  </w:style>
  <w:style w:type="paragraph" w:styleId="Kop3">
    <w:name w:val="heading 3"/>
    <w:basedOn w:val="Standaard"/>
    <w:next w:val="Standaard"/>
    <w:qFormat/>
    <w:pPr>
      <w:keepNext/>
      <w:numPr>
        <w:ilvl w:val="2"/>
        <w:numId w:val="1"/>
      </w:numPr>
      <w:spacing w:before="240" w:after="60"/>
      <w:outlineLvl w:val="2"/>
    </w:pPr>
    <w:rPr>
      <w:rFonts w:ascii="Arial" w:eastAsia="Times New Roman" w:hAnsi="Arial" w:cs="Arial"/>
      <w:b/>
      <w:bCs/>
      <w:sz w:val="26"/>
      <w:szCs w:val="26"/>
      <w:lang w:val="x-none"/>
    </w:rPr>
  </w:style>
  <w:style w:type="paragraph" w:styleId="Kop4">
    <w:name w:val="heading 4"/>
    <w:basedOn w:val="Standaard"/>
    <w:next w:val="Standaard"/>
    <w:qFormat/>
    <w:pPr>
      <w:keepNext/>
      <w:numPr>
        <w:ilvl w:val="3"/>
        <w:numId w:val="1"/>
      </w:numPr>
      <w:spacing w:before="240" w:after="60"/>
      <w:outlineLvl w:val="3"/>
    </w:pPr>
    <w:rPr>
      <w:rFonts w:eastAsia="MS Mincho"/>
      <w:b/>
      <w:b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Impact" w:hAnsi="Impact" w:cs="Impact" w:hint="default"/>
      <w:b/>
      <w:i w:val="0"/>
      <w:color w:val="A40065"/>
      <w:sz w:val="36"/>
    </w:rPr>
  </w:style>
  <w:style w:type="character" w:customStyle="1" w:styleId="WW8Num5z1">
    <w:name w:val="WW8Num5z1"/>
    <w:rPr>
      <w:rFonts w:ascii="Century Gothic" w:hAnsi="Century Gothic" w:cs="Century Gothic" w:hint="default"/>
      <w:color w:val="53002E"/>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Impact" w:hAnsi="Impact" w:cs="Impact" w:hint="default"/>
      <w:b/>
      <w:i w:val="0"/>
      <w:color w:val="A40065"/>
      <w:sz w:val="36"/>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Impact" w:hAnsi="Impact" w:cs="Impact" w:hint="default"/>
      <w:b/>
      <w:i w:val="0"/>
      <w:color w:val="A40065"/>
      <w:sz w:val="36"/>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Century Gothic" w:hAnsi="Century Gothic" w:cs="Century Gothic" w:hint="default"/>
      <w:color w:val="53002E"/>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Impact" w:hAnsi="Impact" w:cs="Impact" w:hint="default"/>
      <w:b/>
      <w:i w:val="0"/>
      <w:color w:val="A40065"/>
      <w:sz w:val="36"/>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Impact" w:hAnsi="Impact" w:cs="Impact" w:hint="default"/>
      <w:b/>
      <w:i w:val="0"/>
      <w:color w:val="A40065"/>
      <w:sz w:val="36"/>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Impact" w:hAnsi="Impact" w:cs="Impact" w:hint="default"/>
      <w:b/>
      <w:i w:val="0"/>
      <w:color w:val="A40065"/>
      <w:sz w:val="36"/>
    </w:rPr>
  </w:style>
  <w:style w:type="character" w:customStyle="1" w:styleId="WW8Num26z1">
    <w:name w:val="WW8Num26z1"/>
    <w:rPr>
      <w:rFonts w:ascii="Century Gothic" w:hAnsi="Century Gothic" w:cs="Century Gothic" w:hint="default"/>
      <w:color w:val="53002E"/>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6z4">
    <w:name w:val="WW8Num26z4"/>
    <w:rPr>
      <w:rFonts w:ascii="Courier New" w:hAnsi="Courier New" w:cs="Courier New"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Century Gothic" w:hAnsi="Century Gothic" w:cs="Arial"/>
      <w:color w:val="262626"/>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Century Gothic" w:hAnsi="Century Gothic" w:cs="Century Gothic" w:hint="default"/>
      <w:color w:val="53002E"/>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entury Gothic" w:hAnsi="Century Gothic" w:cs="Century Gothic" w:hint="default"/>
      <w:color w:val="A40065"/>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Century Gothic" w:eastAsia="Cambria" w:hAnsi="Century Gothic"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color w:val="333333"/>
      <w:sz w:val="20"/>
      <w:szCs w:val="20"/>
    </w:rPr>
  </w:style>
  <w:style w:type="character" w:customStyle="1" w:styleId="WW8Num38z1">
    <w:name w:val="WW8Num38z1"/>
    <w:rPr>
      <w:rFonts w:ascii="Courier New" w:hAnsi="Courier New" w:cs="Courier New" w:hint="default"/>
    </w:rPr>
  </w:style>
  <w:style w:type="character" w:customStyle="1" w:styleId="WW8Num38z3">
    <w:name w:val="WW8Num38z3"/>
    <w:rPr>
      <w:rFonts w:ascii="Symbol" w:hAnsi="Symbol" w:cs="Symbol" w:hint="default"/>
    </w:rPr>
  </w:style>
  <w:style w:type="character" w:customStyle="1" w:styleId="Standaardalinea-lettertype1">
    <w:name w:val="Standaardalinea-lettertype1"/>
  </w:style>
  <w:style w:type="character" w:customStyle="1" w:styleId="VoettekstChar">
    <w:name w:val="Voettekst Char"/>
    <w:rPr>
      <w:rFonts w:ascii="Cambria" w:eastAsia="Cambria" w:hAnsi="Cambria" w:cs="Times New Roman"/>
    </w:rPr>
  </w:style>
  <w:style w:type="character" w:customStyle="1" w:styleId="KoptekstChar">
    <w:name w:val="Koptekst Char"/>
    <w:rPr>
      <w:sz w:val="24"/>
      <w:szCs w:val="24"/>
    </w:rPr>
  </w:style>
  <w:style w:type="character" w:styleId="Paginanummer">
    <w:name w:val="page number"/>
    <w:basedOn w:val="Standaardalinea-lettertype1"/>
  </w:style>
  <w:style w:type="character" w:styleId="Hyperlink">
    <w:name w:val="Hyperlink"/>
    <w:rPr>
      <w:color w:val="0000FF"/>
      <w:u w:val="single"/>
    </w:rPr>
  </w:style>
  <w:style w:type="character" w:customStyle="1" w:styleId="Kop3Char">
    <w:name w:val="Kop 3 Char"/>
    <w:rPr>
      <w:rFonts w:ascii="Arial" w:eastAsia="Times New Roman" w:hAnsi="Arial" w:cs="Arial"/>
      <w:b/>
      <w:bCs/>
      <w:sz w:val="26"/>
      <w:szCs w:val="26"/>
    </w:rPr>
  </w:style>
  <w:style w:type="character" w:customStyle="1" w:styleId="Kop4Char">
    <w:name w:val="Kop 4 Char"/>
    <w:rPr>
      <w:rFonts w:ascii="Cambria" w:eastAsia="MS Mincho" w:hAnsi="Cambria" w:cs="Times New Roman"/>
      <w:b/>
      <w:bCs/>
      <w:sz w:val="28"/>
      <w:szCs w:val="28"/>
    </w:rPr>
  </w:style>
  <w:style w:type="character" w:customStyle="1" w:styleId="Kop2Char">
    <w:name w:val="Kop 2 Char"/>
    <w:rPr>
      <w:rFonts w:ascii="Calibri" w:eastAsia="MS Gothic" w:hAnsi="Calibri" w:cs="Times New Roman"/>
      <w:b/>
      <w:bCs/>
      <w:i/>
      <w:iCs/>
      <w:sz w:val="28"/>
      <w:szCs w:val="28"/>
    </w:rPr>
  </w:style>
  <w:style w:type="character" w:customStyle="1" w:styleId="PlattetekstChar">
    <w:name w:val="Platte tekst Char"/>
    <w:rPr>
      <w:rFonts w:ascii="Times New Roman" w:eastAsia="Times New Roman" w:hAnsi="Times New Roman" w:cs="Times New Roman"/>
      <w:b/>
      <w:bCs/>
      <w:sz w:val="24"/>
      <w:szCs w:val="24"/>
    </w:rPr>
  </w:style>
  <w:style w:type="paragraph" w:customStyle="1" w:styleId="Heading">
    <w:name w:val="Heading"/>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0"/>
    </w:pPr>
    <w:rPr>
      <w:rFonts w:ascii="Times New Roman" w:eastAsia="Times New Roman" w:hAnsi="Times New Roman"/>
      <w:b/>
      <w:bCs/>
      <w:lang w:val="x-none"/>
    </w:r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BasicParagraph">
    <w:name w:val="[Basic Paragraph]"/>
    <w:basedOn w:val="Standaard"/>
    <w:pPr>
      <w:widowControl w:val="0"/>
      <w:autoSpaceDE w:val="0"/>
      <w:spacing w:after="0" w:line="288" w:lineRule="auto"/>
      <w:textAlignment w:val="center"/>
    </w:pPr>
    <w:rPr>
      <w:rFonts w:ascii="MinionPro-Regular" w:hAnsi="MinionPro-Regular" w:cs="MinionPro-Regular"/>
      <w:color w:val="000000"/>
      <w:lang w:val="en-GB"/>
    </w:rPr>
  </w:style>
  <w:style w:type="paragraph" w:customStyle="1" w:styleId="Kleurrijkelijst-accent11">
    <w:name w:val="Kleurrijke lijst - accent 11"/>
    <w:basedOn w:val="Standaard"/>
    <w:pPr>
      <w:numPr>
        <w:numId w:val="2"/>
      </w:numPr>
    </w:pPr>
  </w:style>
  <w:style w:type="paragraph" w:styleId="Voettekst">
    <w:name w:val="footer"/>
    <w:basedOn w:val="Standaard"/>
    <w:pPr>
      <w:tabs>
        <w:tab w:val="center" w:pos="4153"/>
        <w:tab w:val="right" w:pos="8306"/>
      </w:tabs>
    </w:pPr>
    <w:rPr>
      <w:sz w:val="20"/>
      <w:szCs w:val="20"/>
      <w:lang w:val="x-none"/>
    </w:rPr>
  </w:style>
  <w:style w:type="paragraph" w:styleId="Koptekst">
    <w:name w:val="header"/>
    <w:basedOn w:val="Standaard"/>
    <w:pPr>
      <w:tabs>
        <w:tab w:val="center" w:pos="4153"/>
        <w:tab w:val="right" w:pos="8306"/>
      </w:tabs>
    </w:pPr>
    <w:rPr>
      <w:lang w:val="x-none"/>
    </w:rPr>
  </w:style>
  <w:style w:type="paragraph" w:customStyle="1" w:styleId="Kleurrijkelijst-accent12">
    <w:name w:val="Kleurrijke lijst - accent 12"/>
    <w:basedOn w:val="Standaard"/>
    <w:pPr>
      <w:ind w:left="708"/>
    </w:pPr>
  </w:style>
  <w:style w:type="paragraph" w:customStyle="1" w:styleId="Framecontents">
    <w:name w:val="Frame contents"/>
    <w:basedOn w:val="Platte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21081">
      <w:bodyDiv w:val="1"/>
      <w:marLeft w:val="0"/>
      <w:marRight w:val="0"/>
      <w:marTop w:val="0"/>
      <w:marBottom w:val="0"/>
      <w:divBdr>
        <w:top w:val="none" w:sz="0" w:space="0" w:color="auto"/>
        <w:left w:val="none" w:sz="0" w:space="0" w:color="auto"/>
        <w:bottom w:val="none" w:sz="0" w:space="0" w:color="auto"/>
        <w:right w:val="none" w:sz="0" w:space="0" w:color="auto"/>
      </w:divBdr>
    </w:div>
    <w:div w:id="11279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pvpdeurne.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F653E-F14C-4C3D-A463-61204729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658</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CharactersWithSpaces>
  <SharedDoc>false</SharedDoc>
  <HLinks>
    <vt:vector size="18" baseType="variant">
      <vt:variant>
        <vt:i4>1638489</vt:i4>
      </vt:variant>
      <vt:variant>
        <vt:i4>3</vt:i4>
      </vt:variant>
      <vt:variant>
        <vt:i4>0</vt:i4>
      </vt:variant>
      <vt:variant>
        <vt:i4>5</vt:i4>
      </vt:variant>
      <vt:variant>
        <vt:lpwstr>http://www.rijksoverheid.nl/onderwerpen/geestelijke-gezondheidszorg/basis-ggz-en-gespecialiseerde-ggz</vt:lpwstr>
      </vt:variant>
      <vt:variant>
        <vt:lpwstr/>
      </vt:variant>
      <vt:variant>
        <vt:i4>1638489</vt:i4>
      </vt:variant>
      <vt:variant>
        <vt:i4>0</vt:i4>
      </vt:variant>
      <vt:variant>
        <vt:i4>0</vt:i4>
      </vt:variant>
      <vt:variant>
        <vt:i4>5</vt:i4>
      </vt:variant>
      <vt:variant>
        <vt:lpwstr>http://www.rijksoverheid.nl/onderwerpen/geestelijke-gezondheidszorg/basis-ggz-en-gespecialiseerde-ggz</vt:lpwstr>
      </vt:variant>
      <vt:variant>
        <vt:lpwstr/>
      </vt:variant>
      <vt:variant>
        <vt:i4>6684759</vt:i4>
      </vt:variant>
      <vt:variant>
        <vt:i4>0</vt:i4>
      </vt:variant>
      <vt:variant>
        <vt:i4>0</vt:i4>
      </vt:variant>
      <vt:variant>
        <vt:i4>5</vt:i4>
      </vt:variant>
      <vt:variant>
        <vt:lpwstr>mailto:info@pvpdeurne.nl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Mooren</dc:creator>
  <cp:keywords/>
  <cp:lastModifiedBy>Mieke van Lier</cp:lastModifiedBy>
  <cp:revision>6</cp:revision>
  <cp:lastPrinted>2021-11-15T11:07:00Z</cp:lastPrinted>
  <dcterms:created xsi:type="dcterms:W3CDTF">2023-12-13T09:25:00Z</dcterms:created>
  <dcterms:modified xsi:type="dcterms:W3CDTF">2024-03-28T08:24:00Z</dcterms:modified>
</cp:coreProperties>
</file>